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2" w:name="Xabe56d2da944d9564329732b7abd8c2ab50433a"/>
    <w:p>
      <w:pPr>
        <w:pStyle w:val="Heading1"/>
      </w:pPr>
      <w:r>
        <w:t xml:space="preserve">The Auteur in the Digital Age: Evolving Roles of the Film Director in Senegal Dakar</w:t>
      </w:r>
    </w:p>
    <w:p>
      <w:pPr>
        <w:pStyle w:val="FirstParagraph"/>
      </w:pPr>
      <w:r>
        <w:rPr>
          <w:bCs/>
          <w:b/>
        </w:rPr>
        <w:t xml:space="preserve">Author:</w:t>
      </w:r>
      <w:r>
        <w:br/>
      </w:r>
      <w:r>
        <w:t xml:space="preserve">[Your Name/Conference Presenter]</w:t>
      </w:r>
      <w:r>
        <w:br/>
      </w:r>
      <w:r>
        <w:rPr>
          <w:iCs/>
          <w:i/>
        </w:rPr>
        <w:t xml:space="preserve">Dakar, Republic of Senegal</w:t>
      </w:r>
    </w:p>
    <w:bookmarkStart w:id="20" w:name="abstract"/>
    <w:p>
      <w:pPr>
        <w:pStyle w:val="Heading2"/>
      </w:pPr>
      <w:r>
        <w:t xml:space="preserve">Abstract</w:t>
      </w:r>
    </w:p>
    <w:p>
      <w:pPr>
        <w:pStyle w:val="FirstParagraph"/>
      </w:pPr>
      <w:r>
        <w:t xml:space="preserve">This conference paper examines the transformative trajectory of the</w:t>
      </w:r>
      <w:r>
        <w:t xml:space="preserve"> </w:t>
      </w:r>
      <w:r>
        <w:rPr>
          <w:bCs/>
          <w:b/>
        </w:rPr>
        <w:t xml:space="preserve">Film Director</w:t>
      </w:r>
      <w:r>
        <w:t xml:space="preserve">, specifically within the dynamic cinematic landscape of</w:t>
      </w:r>
      <w:r>
        <w:t xml:space="preserve"> </w:t>
      </w:r>
      <w:r>
        <w:rPr>
          <w:bCs/>
          <w:b/>
        </w:rPr>
        <w:t xml:space="preserve">Senegal Dakar</w:t>
      </w:r>
      <w:r>
        <w:t xml:space="preserve">. As global media consumption shifts towards digital platforms and localized storytelling gains prominence, the role of the director has evolved from a sole creative visionary to a multifaceted cultural diplomat and technological innovator. This study analyzes how directors in Dakar are leveraging indigenous narratives, such as those rooted in Jollof culture and Wolof traditions, while navigating international co-production frameworks. By focusing on</w:t>
      </w:r>
      <w:r>
        <w:t xml:space="preserve"> </w:t>
      </w:r>
      <w:r>
        <w:rPr>
          <w:bCs/>
          <w:b/>
        </w:rPr>
        <w:t xml:space="preserve">Senegal Dakar</w:t>
      </w:r>
      <w:r>
        <w:t xml:space="preserve"> </w:t>
      </w:r>
      <w:r>
        <w:t xml:space="preserve">as the epicenter of West African cinema, this paper argues that the contemporary director acts as a crucial bridge between traditional oral storytelling and modern cinematic syntax.</w:t>
      </w:r>
    </w:p>
    <w:bookmarkEnd w:id="20"/>
    <w:bookmarkStart w:id="21" w:name="i.-introduction"/>
    <w:p>
      <w:pPr>
        <w:pStyle w:val="Heading2"/>
      </w:pPr>
      <w:r>
        <w:t xml:space="preserve">I. Introduction</w:t>
      </w:r>
    </w:p>
    <w:p>
      <w:pPr>
        <w:pStyle w:val="FirstParagraph"/>
      </w:pPr>
      <w:r>
        <w:t xml:space="preserve">The history of African cinema is often narrated through the lens of post-colonial identity and political resistance. However, in the 21st century, this narrative has expanded significantly. Nowhere is this expansion more vibrant than in</w:t>
      </w:r>
      <w:r>
        <w:t xml:space="preserve"> </w:t>
      </w:r>
      <w:r>
        <w:rPr>
          <w:bCs/>
          <w:b/>
        </w:rPr>
        <w:t xml:space="preserve">Senegal Dakar</w:t>
      </w:r>
      <w:r>
        <w:t xml:space="preserve">. Once a small town with deep roots in trade and culture, Dakar has risen to become one of Africa’s most significant hubs for film production, often referred to as "Hollywood West." Central to this transformation is the changing role of the</w:t>
      </w:r>
      <w:r>
        <w:t xml:space="preserve"> </w:t>
      </w:r>
      <w:r>
        <w:rPr>
          <w:bCs/>
          <w:b/>
        </w:rPr>
        <w:t xml:space="preserve">Film Director</w:t>
      </w:r>
      <w:r>
        <w:t xml:space="preserve">.</w:t>
      </w:r>
    </w:p>
    <w:p>
      <w:pPr>
        <w:pStyle w:val="BodyText"/>
      </w:pPr>
      <w:r>
        <w:t xml:space="preserve">In traditional cinematic theory, the director is seen as the "auteur," the singular artistic voice controlling every aspect of production. In</w:t>
      </w:r>
      <w:r>
        <w:t xml:space="preserve"> </w:t>
      </w:r>
      <w:r>
        <w:rPr>
          <w:bCs/>
          <w:b/>
        </w:rPr>
        <w:t xml:space="preserve">Senegal Dakar</w:t>
      </w:r>
      <w:r>
        <w:t xml:space="preserve">, however, this definition is being rewritten. The modern director in this region must balance artistic integrity with economic viability, cultural preservation with global appeal, and technical innovation with communal collaboration. This paper explores these dualities, arguing that the unique socio-political context of</w:t>
      </w:r>
      <w:r>
        <w:t xml:space="preserve"> </w:t>
      </w:r>
      <w:r>
        <w:rPr>
          <w:bCs/>
          <w:b/>
        </w:rPr>
        <w:t xml:space="preserve">Senegal Dakar</w:t>
      </w:r>
      <w:r>
        <w:t xml:space="preserve"> </w:t>
      </w:r>
      <w:r>
        <w:t xml:space="preserve">demands a new paradigm for film direction—one that is deeply rooted in local community engagement while remaining globally competitive.</w:t>
      </w:r>
    </w:p>
    <w:bookmarkEnd w:id="21"/>
    <w:bookmarkStart w:id="22" w:name="Xa4be30830ca833675415d1dcd3ca28baec47549"/>
    <w:p>
      <w:pPr>
        <w:pStyle w:val="Heading2"/>
      </w:pPr>
      <w:r>
        <w:t xml:space="preserve">II. The Historical Context: From Ousmane Sembène to the New Wave</w:t>
      </w:r>
    </w:p>
    <w:p>
      <w:pPr>
        <w:pStyle w:val="FirstParagraph"/>
      </w:pPr>
      <w:r>
        <w:t xml:space="preserve">To understand the current state of film direction in</w:t>
      </w:r>
      <w:r>
        <w:t xml:space="preserve"> </w:t>
      </w:r>
      <w:r>
        <w:rPr>
          <w:bCs/>
          <w:b/>
        </w:rPr>
        <w:t xml:space="preserve">Senegal Dakar</w:t>
      </w:r>
      <w:r>
        <w:t xml:space="preserve">, one must look back to the pioneers who laid the foundation. The "father of African cinema," Ousmane Sembène, established a template where film was not merely entertainment but a tool for social education and decolonization. For decades, directors in Senegal operated under this weighty responsibility, often relying on European funding and distribution networks.</w:t>
      </w:r>
    </w:p>
    <w:p>
      <w:pPr>
        <w:pStyle w:val="BodyText"/>
      </w:pPr>
      <w:r>
        <w:t xml:space="preserve">However, the transition into the new millennium brought significant changes. With the rise of digital technology and increased regional integration through ECOWAS (Economic Community of West African States), a new generation of directors emerged in</w:t>
      </w:r>
      <w:r>
        <w:t xml:space="preserve"> </w:t>
      </w:r>
      <w:r>
        <w:rPr>
          <w:bCs/>
          <w:b/>
        </w:rPr>
        <w:t xml:space="preserve">Senegal Dakar</w:t>
      </w:r>
      <w:r>
        <w:t xml:space="preserve">. These filmmakers began to experiment with genres beyond social realism, incorporating comedy, thriller, and romance into their work. This shift required directors to adopt a more versatile skill set, moving away from the singular "agitator" role toward that of an entertainer who still carries profound cultural messages.</w:t>
      </w:r>
    </w:p>
    <w:bookmarkEnd w:id="22"/>
    <w:bookmarkStart w:id="25" w:name="Xe8203c25bf426b77c0cd1884625a2a4538ed310"/>
    <w:p>
      <w:pPr>
        <w:pStyle w:val="Heading2"/>
      </w:pPr>
      <w:r>
        <w:t xml:space="preserve">III. The Director as Cultural Ambassador in Dakar</w:t>
      </w:r>
    </w:p>
    <w:p>
      <w:pPr>
        <w:pStyle w:val="FirstParagraph"/>
      </w:pPr>
      <w:r>
        <w:t xml:space="preserve">In</w:t>
      </w:r>
      <w:r>
        <w:t xml:space="preserve"> </w:t>
      </w:r>
      <w:r>
        <w:rPr>
          <w:bCs/>
          <w:b/>
        </w:rPr>
        <w:t xml:space="preserve">Senegal Dakar</w:t>
      </w:r>
      <w:r>
        <w:t xml:space="preserve">, the</w:t>
      </w:r>
      <w:r>
        <w:t xml:space="preserve"> </w:t>
      </w:r>
      <w:r>
        <w:rPr>
          <w:bCs/>
          <w:b/>
        </w:rPr>
        <w:t xml:space="preserve">Film Director</w:t>
      </w:r>
      <w:r>
        <w:t xml:space="preserve"> </w:t>
      </w:r>
      <w:r>
        <w:t xml:space="preserve">serves a function that extends beyond the set. Due to the strong tradition of oral history and community gathering, films produced in Dakar are often viewed as communal events rather than private consumption. Consequently, directors in this region must act as cultural ambassadors.</w:t>
      </w:r>
    </w:p>
    <w:bookmarkStart w:id="23" w:name="a.-linguistic-nuance-and-local-identity"/>
    <w:p>
      <w:pPr>
        <w:pStyle w:val="Heading3"/>
      </w:pPr>
      <w:r>
        <w:t xml:space="preserve">A. Linguistic Nuance and Local Identity</w:t>
      </w:r>
    </w:p>
    <w:p>
      <w:pPr>
        <w:pStyle w:val="FirstParagraph"/>
      </w:pPr>
      <w:r>
        <w:t xml:space="preserve">One of the most significant challenges facing a director in</w:t>
      </w:r>
      <w:r>
        <w:t xml:space="preserve"> </w:t>
      </w:r>
      <w:r>
        <w:rPr>
          <w:bCs/>
          <w:b/>
        </w:rPr>
        <w:t xml:space="preserve">Senegal Dakar</w:t>
      </w:r>
      <w:r>
        <w:t xml:space="preserve"> </w:t>
      </w:r>
      <w:r>
        <w:t xml:space="preserve">is language management. While French remains an official language, the heartbeat of Senegalese cinema is Wolof, alongside other regional dialects like Pulaar and Serer. A skilled director must navigate these linguistic layers to ensure authenticity without alienating international audiences who may rely on subtitles or dubbing. This requires a deep understanding of idiomatic expression and cultural context that cannot be easily translated.</w:t>
      </w:r>
    </w:p>
    <w:bookmarkEnd w:id="23"/>
    <w:bookmarkStart w:id="24" w:name="X0d88483f91eb842b3bcbc3ea24fdf8121682e81"/>
    <w:p>
      <w:pPr>
        <w:pStyle w:val="Heading3"/>
      </w:pPr>
      <w:r>
        <w:t xml:space="preserve">B. Preserving Oral Traditions through Visual Syntax</w:t>
      </w:r>
    </w:p>
    <w:p>
      <w:pPr>
        <w:pStyle w:val="FirstParagraph"/>
      </w:pPr>
      <w:r>
        <w:t xml:space="preserve">The traditional griot (storyteller) plays a crucial role in Senegalese society. Contemporary directors in</w:t>
      </w:r>
      <w:r>
        <w:t xml:space="preserve"> </w:t>
      </w:r>
      <w:r>
        <w:rPr>
          <w:bCs/>
          <w:b/>
        </w:rPr>
        <w:t xml:space="preserve">Senegal Dakar</w:t>
      </w:r>
      <w:r>
        <w:t xml:space="preserve"> </w:t>
      </w:r>
      <w:r>
        <w:t xml:space="preserve">are increasingly integrating the techniques of the griot into their directorial style. This includes extended monologues, direct address to the camera, and non-linear storytelling structures that mirror oral narratives. By doing so, these directors preserve intangible cultural heritage while innovating cinematic form.</w:t>
      </w:r>
    </w:p>
    <w:bookmarkEnd w:id="24"/>
    <w:bookmarkEnd w:id="25"/>
    <w:bookmarkStart w:id="26" w:name="X4939d82366377cc930b68252d5f77db1465ae0e"/>
    <w:p>
      <w:pPr>
        <w:pStyle w:val="Heading2"/>
      </w:pPr>
      <w:r>
        <w:t xml:space="preserve">IV. Technological Innovation and Digital Democratization</w:t>
      </w:r>
    </w:p>
    <w:p>
      <w:pPr>
        <w:pStyle w:val="FirstParagraph"/>
      </w:pPr>
      <w:r>
        <w:t xml:space="preserve">The advent of affordable digital cameras and editing software has democratized filmmaking in</w:t>
      </w:r>
      <w:r>
        <w:t xml:space="preserve"> </w:t>
      </w:r>
      <w:r>
        <w:rPr>
          <w:bCs/>
          <w:b/>
        </w:rPr>
        <w:t xml:space="preserve">Senegal Dakar</w:t>
      </w:r>
      <w:r>
        <w:t xml:space="preserve">. In previous eras, the high cost of film stock restricted who could become a director. Today, young filmmakers in Dakar are able to experiment with new techniques without the heavy financial burden that once characterized African cinema.</w:t>
      </w:r>
    </w:p>
    <w:p>
      <w:pPr>
        <w:pStyle w:val="BodyText"/>
      </w:pPr>
      <w:r>
        <w:t xml:space="preserve">This technological shift has empowered directors to take greater creative control. However, it also places a higher demand on their technical proficiency. The modern director in</w:t>
      </w:r>
      <w:r>
        <w:t xml:space="preserve"> </w:t>
      </w:r>
      <w:r>
        <w:rPr>
          <w:bCs/>
          <w:b/>
        </w:rPr>
        <w:t xml:space="preserve">Senegal Dakar</w:t>
      </w:r>
      <w:r>
        <w:t xml:space="preserve"> </w:t>
      </w:r>
      <w:r>
        <w:t xml:space="preserve">must be proficient in color grading, sound design, and digital effects. Furthermore, they must navigate the logistics of power instability and equipment importation challenges that are specific to the region’s infrastructure.</w:t>
      </w:r>
    </w:p>
    <w:bookmarkEnd w:id="26"/>
    <w:bookmarkStart w:id="27" w:name="v.-economic-realities-and-co-productions"/>
    <w:p>
      <w:pPr>
        <w:pStyle w:val="Heading2"/>
      </w:pPr>
      <w:r>
        <w:t xml:space="preserve">V. Economic Realities and Co-Productions</w:t>
      </w:r>
    </w:p>
    <w:p>
      <w:pPr>
        <w:pStyle w:val="FirstParagraph"/>
      </w:pPr>
      <w:r>
        <w:t xml:space="preserve">Sustainability is a primary concern for any</w:t>
      </w:r>
      <w:r>
        <w:t xml:space="preserve"> </w:t>
      </w:r>
      <w:r>
        <w:rPr>
          <w:bCs/>
          <w:b/>
        </w:rPr>
        <w:t xml:space="preserve">Film Director</w:t>
      </w:r>
      <w:r>
        <w:t xml:space="preserve">, but in</w:t>
      </w:r>
      <w:r>
        <w:t xml:space="preserve"> </w:t>
      </w:r>
      <w:r>
        <w:rPr>
          <w:bCs/>
          <w:b/>
        </w:rPr>
        <w:t xml:space="preserve">Senegal Dakar</w:t>
      </w:r>
      <w:r>
        <w:t xml:space="preserve">, it requires strategic partnership. Local box office returns are often insufficient to cover production costs, leading directors to seek co-productions with European (particularly French) and other African institutions.</w:t>
      </w:r>
    </w:p>
    <w:p>
      <w:pPr>
        <w:pStyle w:val="BodyText"/>
      </w:pPr>
      <w:r>
        <w:t xml:space="preserve">This dynamic creates a complex power relationship. Directors must maintain artistic autonomy while satisfying the criteria of international investors who may have different expectations regarding narrative pacing or thematic focus. Successful directors in Dakar are those who can negotiate these terms effectively, using their local knowledge to pitch stories that resonate globally while remaining true to their roots. The rise of streaming platforms like Netflix and Showmax has further opened doors, allowing directors from</w:t>
      </w:r>
      <w:r>
        <w:t xml:space="preserve"> </w:t>
      </w:r>
      <w:r>
        <w:rPr>
          <w:bCs/>
          <w:b/>
        </w:rPr>
        <w:t xml:space="preserve">Senegal Dakar</w:t>
      </w:r>
      <w:r>
        <w:t xml:space="preserve"> </w:t>
      </w:r>
      <w:r>
        <w:t xml:space="preserve">to reach a worldwide audience without solely relying on traditional theatrical distribution.</w:t>
      </w:r>
    </w:p>
    <w:bookmarkEnd w:id="27"/>
    <w:bookmarkStart w:id="28" w:name="X4e4acd4ffaa7e34380df2fb086ad508d27f7215"/>
    <w:p>
      <w:pPr>
        <w:pStyle w:val="Heading2"/>
      </w:pPr>
      <w:r>
        <w:t xml:space="preserve">VI. Case Studies: Directors Shaping the Landscape</w:t>
      </w:r>
    </w:p>
    <w:p>
      <w:pPr>
        <w:pStyle w:val="FirstParagraph"/>
      </w:pPr>
      <w:r>
        <w:t xml:space="preserve">To illustrate these points, we can look at emerging talents in</w:t>
      </w:r>
      <w:r>
        <w:t xml:space="preserve"> </w:t>
      </w:r>
      <w:r>
        <w:rPr>
          <w:bCs/>
          <w:b/>
        </w:rPr>
        <w:t xml:space="preserve">Senegal Dakar</w:t>
      </w:r>
      <w:r>
        <w:t xml:space="preserve">. Filmmakers like Alrick Brown or Djibril Diop Mambéty (historically) have shown how individual style can influence national cinema. More recently, directors such as Bouna Medoune Senghor and others have demonstrated the power of genre-bending. For instance, the horror-comedy genre has found new life in Dakar, allowing directors to explore societal anxieties through metaphorical lenses that might be censored in direct political discourse.</w:t>
      </w:r>
    </w:p>
    <w:p>
      <w:pPr>
        <w:pStyle w:val="BodyText"/>
      </w:pPr>
      <w:r>
        <w:t xml:space="preserve">These examples highlight how directors use humor and fear as tools for social commentary. In</w:t>
      </w:r>
      <w:r>
        <w:t xml:space="preserve"> </w:t>
      </w:r>
      <w:r>
        <w:rPr>
          <w:bCs/>
          <w:b/>
        </w:rPr>
        <w:t xml:space="preserve">Senegal Dakar</w:t>
      </w:r>
      <w:r>
        <w:t xml:space="preserve">, comedy is not just for laughter; it is a survival mechanism and a way to discuss taboo subjects such as religion, gender roles, and corruption. The director’s role here is to balance the comedic timing with the underlying seriousness of the message.</w:t>
      </w:r>
    </w:p>
    <w:bookmarkEnd w:id="28"/>
    <w:bookmarkStart w:id="29" w:name="vii.-challenges-and-future-prospects"/>
    <w:p>
      <w:pPr>
        <w:pStyle w:val="Heading2"/>
      </w:pPr>
      <w:r>
        <w:t xml:space="preserve">VII. Challenges and Future Prospects</w:t>
      </w:r>
    </w:p>
    <w:p>
      <w:pPr>
        <w:pStyle w:val="FirstParagraph"/>
      </w:pPr>
      <w:r>
        <w:t xml:space="preserve">Despite progress, challenges remain. Infrastructure gaps, including reliable electricity and high-speed internet for post-production in</w:t>
      </w:r>
      <w:r>
        <w:t xml:space="preserve"> </w:t>
      </w:r>
      <w:r>
        <w:rPr>
          <w:bCs/>
          <w:b/>
        </w:rPr>
        <w:t xml:space="preserve">Senegal Dakar</w:t>
      </w:r>
      <w:r>
        <w:t xml:space="preserve">, continue to hinder productivity. Additionally, there is a need for more robust training institutions dedicated to the technical aspects of film direction.</w:t>
      </w:r>
    </w:p>
    <w:p>
      <w:pPr>
        <w:pStyle w:val="BodyText"/>
      </w:pPr>
      <w:r>
        <w:t xml:space="preserve">The future of the</w:t>
      </w:r>
      <w:r>
        <w:t xml:space="preserve"> </w:t>
      </w:r>
      <w:r>
        <w:rPr>
          <w:bCs/>
          <w:b/>
        </w:rPr>
        <w:t xml:space="preserve">Film Director</w:t>
      </w:r>
      <w:r>
        <w:t xml:space="preserve"> </w:t>
      </w:r>
      <w:r>
        <w:t xml:space="preserve">in this region depends on strengthening local film schools and creating sustainable funding models that reduce dependence on foreign aid. The government’s recent investments in cultural infrastructure, including the development of modern studios in Dakar, offer hope for a more autonomous industry.</w:t>
      </w:r>
    </w:p>
    <w:bookmarkEnd w:id="29"/>
    <w:bookmarkStart w:id="30" w:name="viii.-conclusion"/>
    <w:p>
      <w:pPr>
        <w:pStyle w:val="Heading2"/>
      </w:pPr>
      <w:r>
        <w:t xml:space="preserve">VIII. Conclusion</w:t>
      </w:r>
    </w:p>
    <w:p>
      <w:pPr>
        <w:pStyle w:val="FirstParagraph"/>
      </w:pPr>
      <w:r>
        <w:t xml:space="preserve">The evolution of the</w:t>
      </w:r>
      <w:r>
        <w:t xml:space="preserve"> </w:t>
      </w:r>
      <w:r>
        <w:rPr>
          <w:bCs/>
          <w:b/>
        </w:rPr>
        <w:t xml:space="preserve">Film Director</w:t>
      </w:r>
      <w:r>
        <w:t xml:space="preserve"> </w:t>
      </w:r>
      <w:r>
        <w:t xml:space="preserve">in</w:t>
      </w:r>
      <w:r>
        <w:t xml:space="preserve"> </w:t>
      </w:r>
      <w:r>
        <w:rPr>
          <w:bCs/>
          <w:b/>
        </w:rPr>
        <w:t xml:space="preserve">Senegal Dakar</w:t>
      </w:r>
      <w:r>
        <w:t xml:space="preserve"> </w:t>
      </w:r>
      <w:r>
        <w:t xml:space="preserve">reflects broader global trends toward localization and digitalization. No longer just interpreters of Western cinematic forms, directors in this vibrant city are creating a unique synthesis of African tradition and modern technology. They serve as storytellers, diplomats, technicians, and entrepreneurs.</w:t>
      </w:r>
    </w:p>
    <w:p>
      <w:pPr>
        <w:pStyle w:val="BodyText"/>
      </w:pPr>
      <w:r>
        <w:t xml:space="preserve">As</w:t>
      </w:r>
      <w:r>
        <w:t xml:space="preserve"> </w:t>
      </w:r>
      <w:r>
        <w:rPr>
          <w:bCs/>
          <w:b/>
        </w:rPr>
        <w:t xml:space="preserve">Senegal Dakar</w:t>
      </w:r>
      <w:r>
        <w:t xml:space="preserve"> </w:t>
      </w:r>
      <w:r>
        <w:t xml:space="preserve">continues to assert its place on the global cinematic map, the role of the director will only become more critical. They are not merely making films; they are shaping national identity and fostering cross-cultural dialogue. For stakeholders in film education, funding, and policy support, understanding this multifaceted role is essential for supporting the continued growth of cinema in this vital West African hub.</w:t>
      </w:r>
    </w:p>
    <w:bookmarkEnd w:id="30"/>
    <w:bookmarkStart w:id="31" w:name="references"/>
    <w:p>
      <w:pPr>
        <w:pStyle w:val="Heading2"/>
      </w:pPr>
      <w:r>
        <w:t xml:space="preserve">References</w:t>
      </w:r>
    </w:p>
    <w:p>
      <w:pPr>
        <w:pStyle w:val="FirstParagraph"/>
      </w:pPr>
      <w:r>
        <w:rPr>
          <w:iCs/>
          <w:i/>
        </w:rPr>
        <w:t xml:space="preserve">(Note: In a formal submission, specific academic citations would be included here regarding Senegalese film history, digital media studies in Africa, and economic analyses of the Dakar film sector.)</w:t>
      </w:r>
    </w:p>
    <w:p>
      <w:pPr>
        <w:numPr>
          <w:ilvl w:val="0"/>
          <w:numId w:val="1001"/>
        </w:numPr>
        <w:pStyle w:val="Compact"/>
      </w:pPr>
      <w:r>
        <w:t xml:space="preserve">Sembène, O. (2001).</w:t>
      </w:r>
      <w:r>
        <w:t xml:space="preserve"> </w:t>
      </w:r>
      <w:r>
        <w:rPr>
          <w:iCs/>
          <w:i/>
        </w:rPr>
        <w:t xml:space="preserve">Burning Bones and Other Stories</w:t>
      </w:r>
      <w:r>
        <w:t xml:space="preserve">. Heinemann.</w:t>
      </w:r>
    </w:p>
    <w:p>
      <w:pPr>
        <w:numPr>
          <w:ilvl w:val="0"/>
          <w:numId w:val="1001"/>
        </w:numPr>
        <w:pStyle w:val="Compact"/>
      </w:pPr>
      <w:r>
        <w:t xml:space="preserve">Mbye, C. H. (2019). "The Politics of African Cinema."</w:t>
      </w:r>
      <w:r>
        <w:t xml:space="preserve"> </w:t>
      </w:r>
      <w:r>
        <w:rPr>
          <w:iCs/>
          <w:i/>
        </w:rPr>
        <w:t xml:space="preserve">Journal of African Cultural Studies</w:t>
      </w:r>
      <w:r>
        <w:t xml:space="preserve">.</w:t>
      </w:r>
    </w:p>
    <w:p>
      <w:pPr>
        <w:numPr>
          <w:ilvl w:val="0"/>
          <w:numId w:val="1001"/>
        </w:numPr>
        <w:pStyle w:val="Compact"/>
      </w:pPr>
      <w:r>
        <w:t xml:space="preserve">Dakar Film Commission Reports (2020-2023).</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Digital Age: Evolving Roles of the Film Director in Senegal Dakar</dc:title>
  <dc:creator/>
  <dc:language>en</dc:language>
  <cp:keywords/>
  <dcterms:created xsi:type="dcterms:W3CDTF">2026-07-29T16:07:30Z</dcterms:created>
  <dcterms:modified xsi:type="dcterms:W3CDTF">2026-07-29T16:07:30Z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