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a654a568140b2a3532e82fc5a9a3d4794c21a0d"/>
    <w:p>
      <w:pPr>
        <w:pStyle w:val="Heading1"/>
      </w:pPr>
      <w:r>
        <w:t xml:space="preserve">The Evolution and Strategic Role of the Financial Analyst in Brazil Rio de Janeiro</w:t>
      </w:r>
    </w:p>
    <w:p>
      <w:pPr>
        <w:pStyle w:val="FirstParagraph"/>
      </w:pPr>
      <w:r>
        <w:rPr>
          <w:bCs/>
          <w:b/>
        </w:rPr>
        <w:t xml:space="preserve">A Conference Paper Presented at the International Summit on Emerging Markets and Corporate Finance</w:t>
      </w:r>
      <w:r>
        <w:br/>
      </w:r>
      <w:r>
        <w:t xml:space="preserve">Date: October 2023</w:t>
      </w:r>
      <w:r>
        <w:br/>
      </w:r>
      <w:r>
        <w:t xml:space="preserve">Location: Rio de Janeiro, Brazil</w:t>
      </w:r>
    </w:p>
    <w:bookmarkStart w:id="20" w:name="abstract"/>
    <w:p>
      <w:pPr>
        <w:pStyle w:val="Heading3"/>
      </w:pPr>
      <w:r>
        <w:t xml:space="preserve">Abstract</w:t>
      </w:r>
    </w:p>
    <w:p>
      <w:pPr>
        <w:pStyle w:val="FirstParagraph"/>
      </w:pPr>
      <w:r>
        <w:t xml:space="preserve">This conference paper examines the critical transformation of the Financial Analyst role within the unique economic landscape of Brazil Rio de Janeiro. As a historical financial hub and a city undergoing significant digital and structural modernization, Rio de Janeiro presents a distinct case study for understanding how financial analysis has shifted from traditional reporting to strategic foresight. This document explores the impact of local regulatory frameworks, the volatility of emerging market currencies, and the growing importance of environmental, social, and governance (ESG) criteria in corporate decision-making. By analyzing data trends and industry shifts specific to Rio de Janeiro’s dynamic business environment—spanning energy services, tourism infrastructure, fintech startups in Barra da Tijuca, and traditional banking institutions—this paper argues that the modern Financial Analyst is no longer merely a number-cruncher but a pivotal strategic partner capable of navigating complex geopolitical and macroeconomic variables. The findings suggest that organizations based in Brazil Rio de Janeiro are increasingly prioritizing analysts who possess strong technical proficiency in data analytics alongside robust soft skills for cross-functional communication.</w:t>
      </w:r>
    </w:p>
    <w:bookmarkEnd w:id="20"/>
    <w:bookmarkStart w:id="21" w:name="introduction"/>
    <w:p>
      <w:pPr>
        <w:pStyle w:val="Heading3"/>
      </w:pPr>
      <w:r>
        <w:t xml:space="preserve">1. Introduction</w:t>
      </w:r>
    </w:p>
    <w:p>
      <w:pPr>
        <w:pStyle w:val="FirstParagraph"/>
      </w:pPr>
      <w:r>
        <w:t xml:space="preserve">In the contemporary global economy, the role of the Financial Analyst has transcended its traditional boundaries. Historically viewed as a backend function responsible for historical data aggregation and basic reporting, finance is now at the forefront of strategic decision-making. This shift is particularly pronounced in emerging markets, where volatility requires rapid adaptation and nuanced understanding of local economic indicators. Among these markets, Brazil Rio de Janeiro stands out as a unique ecosystem. While São Paulo remains the undisputed financial capital of Latin America, Rio de Janeiro retains immense historical significance and hosts a diverse array of industries ranging from oil and gas giants to creative economies and tourism infrastructure.</w:t>
      </w:r>
    </w:p>
    <w:p>
      <w:pPr>
        <w:pStyle w:val="BodyText"/>
      </w:pPr>
      <w:r>
        <w:t xml:space="preserve">This conference paper aims to dissect the specific demands placed on the Financial Analyst operating within Brazil Rio de Janeiro. It seeks to answer three primary questions: How has the macroeconomic instability of Brazil influenced financial modeling techniques in Rio? What is the impact of technological disruption on traditional banking and corporate finance roles in this region? And how are local professionals adapting their skill sets to meet international standards while respecting local regulatory nuances? By focusing on Brazil Rio de Janeiro, we provide a granular view that generalizations about "Brazilian markets" often overlook.</w:t>
      </w:r>
    </w:p>
    <w:bookmarkEnd w:id="21"/>
    <w:bookmarkStart w:id="22" w:name="Xc5a2887df643bd1809d72c88a7bef05a82edbdc"/>
    <w:p>
      <w:pPr>
        <w:pStyle w:val="Heading3"/>
      </w:pPr>
      <w:r>
        <w:t xml:space="preserve">2. The Economic Context of Brazil Rio de Janeiro</w:t>
      </w:r>
    </w:p>
    <w:p>
      <w:pPr>
        <w:pStyle w:val="FirstParagraph"/>
      </w:pPr>
      <w:r>
        <w:t xml:space="preserve">To understand the position of the Financial Analyst in this region, one must first appreciate the economic fabric of Brazil Rio de Janeiro. The city is home to Petrobras and other major energy players, making it a hub for commodity trading analysis. Furthermore, as a primary tourist destination and host of international events, Rio’s service sector contributes significantly to its GDP. However, this economy is subject to fluctuations driven by both global commodity prices and local political dynamics.</w:t>
      </w:r>
    </w:p>
    <w:p>
      <w:pPr>
        <w:pStyle w:val="BodyText"/>
      </w:pPr>
      <w:r>
        <w:t xml:space="preserve">The Financial Analyst in Brazil Rio de Janeiro must navigate a complex regulatory environment shaped by the Central Bank of Brazil (Banco Central do Brasil) and the Securities and Exchange Commission of Brazil (CVM). Recent reforms in tax legislation and corporate governance standards have increased the burden on financial professionals to ensure compliance while driving profitability. Unlike analysts in developed markets who may focus heavily on long-term valuation models, Financial Analysts in Rio often deal with shorter time horizons due to higher inflation rates and interest rate volatility. This necessitates a more agile approach to forecasting and risk management.</w:t>
      </w:r>
    </w:p>
    <w:bookmarkEnd w:id="22"/>
    <w:bookmarkStart w:id="23" w:name="X7812731997cfb2b3ccd3fc46154d455e9eaa569"/>
    <w:p>
      <w:pPr>
        <w:pStyle w:val="Heading3"/>
      </w:pPr>
      <w:r>
        <w:t xml:space="preserve">3. Technological Disruption and the Rise of Fintech</w:t>
      </w:r>
    </w:p>
    <w:p>
      <w:pPr>
        <w:pStyle w:val="FirstParagraph"/>
      </w:pPr>
      <w:r>
        <w:t xml:space="preserve">A defining characteristic of the modern Financial Analyst in Brazil Rio de Janeiro is their interaction with technology. The emergence of fintech hubs, particularly in neighborhoods like Barra da Tijuca and Botafogo, has created a competitive pressure on traditional banks to innovate. Consequently, Financial Analysts are no longer working solely with legacy systems but are increasingly leveraging Big Data, Artificial Intelligence (AI), and Machine Learning (ML) tools.</w:t>
      </w:r>
    </w:p>
    <w:p>
      <w:pPr>
        <w:pStyle w:val="BodyText"/>
      </w:pPr>
      <w:r>
        <w:t xml:space="preserve">In Rio de Janeiro’s banking sector, the demand for analysts who can code in Python or R has surged. These skills allow professionals to automate routine reporting tasks, freeing up time for higher-value strategic analysis. For instance, an analyst working for a major bank in Rio might now use predictive modeling to assess credit risk more accurately than traditional scorecards allowed. Furthermore, the integration of blockchain technology in supply chain finance is becoming relevant for companies involved in logistics and port operations within the Guanabara Bay region. The Financial Analyst must therefore be tech-savvy, capable of interpreting data outputs from complex algorithms and translating them into actionable business insights.</w:t>
      </w:r>
    </w:p>
    <w:bookmarkEnd w:id="23"/>
    <w:bookmarkStart w:id="24" w:name="esg-and-sustainable-finance"/>
    <w:p>
      <w:pPr>
        <w:pStyle w:val="Heading3"/>
      </w:pPr>
      <w:r>
        <w:t xml:space="preserve">4. ESG and Sustainable Finance</w:t>
      </w:r>
    </w:p>
    <w:p>
      <w:pPr>
        <w:pStyle w:val="FirstParagraph"/>
      </w:pPr>
      <w:r>
        <w:t xml:space="preserve">Another critical dimension of the Financial Analyst’s role in Brazil Rio de Janeiro is the integration of Environmental, Social, and Governance (ESG) criteria. As global investors increasingly scrutinize sustainability practices, local companies are under pressure to disclose their impact on the environment. For a city known for its natural landscapes and ecological challenges—such as deforestation in nearby areas and waste management issues—the role of the analyst extends beyond profit margins to include carbon footprint calculations and social impact assessments.</w:t>
      </w:r>
    </w:p>
    <w:p>
      <w:pPr>
        <w:pStyle w:val="BodyText"/>
      </w:pPr>
      <w:r>
        <w:t xml:space="preserve">In Rio, this is particularly evident in the energy sector. Analysts are required to evaluate investment opportunities not just based on return on equity but also on their alignment with sustainable development goals. This requires a multidisciplinary approach, where financial metrics are intertwined with environmental science and social policy data. The Financial Analyst becomes a bridge between technical sustainability reports and financial performance statements, ensuring that ESG factors are properly priced into investment decisions.</w:t>
      </w:r>
    </w:p>
    <w:bookmarkEnd w:id="24"/>
    <w:bookmarkStart w:id="25" w:name="skills-gap-and-professional-development"/>
    <w:p>
      <w:pPr>
        <w:pStyle w:val="Heading3"/>
      </w:pPr>
      <w:r>
        <w:t xml:space="preserve">5. Skills Gap and Professional Development</w:t>
      </w:r>
    </w:p>
    <w:p>
      <w:pPr>
        <w:pStyle w:val="FirstParagraph"/>
      </w:pPr>
      <w:r>
        <w:t xml:space="preserve">Despite the growing importance of these skills, there remains a notable gap in the availability of qualified Financial Analysts in Brazil Rio de Janeiro. Universities and professional certification bodies are working to update curricula to reflect these new realities. However, the rapid pace of technological change means that continuous learning is essential. The modern analyst must possess strong soft skills, including communication and storytelling, to convey complex financial data to non-financial stakeholders.</w:t>
      </w:r>
    </w:p>
    <w:p>
      <w:pPr>
        <w:pStyle w:val="BodyText"/>
      </w:pPr>
      <w:r>
        <w:t xml:space="preserve">In the context of Brazil Rio de Janeiro’s collaborative business culture, the ability to negotiate and build relationships is as important as technical accuracy. Analysts often serve as advisors to CEOs and boards of directors, requiring them to present data-driven narratives that inspire confidence and drive strategic action. This dual requirement for hard analytical skills and soft interpersonal abilities creates a high bar for entry into senior financial roles.</w:t>
      </w:r>
    </w:p>
    <w:bookmarkEnd w:id="25"/>
    <w:bookmarkStart w:id="26" w:name="conclusion"/>
    <w:p>
      <w:pPr>
        <w:pStyle w:val="Heading3"/>
      </w:pPr>
      <w:r>
        <w:t xml:space="preserve">6. Conclusion</w:t>
      </w:r>
    </w:p>
    <w:p>
      <w:pPr>
        <w:pStyle w:val="FirstParagraph"/>
      </w:pPr>
      <w:r>
        <w:t xml:space="preserve">In conclusion, the Financial Analyst in Brazil Rio de Janeiro operates at a complex intersection of tradition and innovation. The unique economic landscape of the city, characterized by its strong energy sector, vibrant tourism industry, and growing fintech presence, demands a versatile professional capable of navigating volatility and leveraging technology. As shown in this paper, the role has evolved from passive reporting to active strategic partnership.</w:t>
      </w:r>
    </w:p>
    <w:p>
      <w:pPr>
        <w:pStyle w:val="BodyText"/>
      </w:pPr>
      <w:r>
        <w:t xml:space="preserve">The future of financial analysis in this region will likely be defined by deeper integration of AI-driven insights and a heightened focus on sustainability. Organizations that invest in developing analysts with these hybrid skills will be better positioned to thrive in the competitive environment of Brazil Rio de Janeiro. For international observers, understanding the specific challenges and opportunities facing Financial Analysts in Rio provides valuable insights into the broader dynamics of emerging market finance. The city remains a vital pulse point for economic activity, and its financial professionals are at the heart of this dynamic.</w:t>
      </w:r>
    </w:p>
    <w:bookmarkEnd w:id="26"/>
    <w:bookmarkStart w:id="27" w:name="references"/>
    <w:p>
      <w:pPr>
        <w:pStyle w:val="Heading3"/>
      </w:pPr>
      <w:r>
        <w:t xml:space="preserve">7. References</w:t>
      </w:r>
    </w:p>
    <w:p>
      <w:pPr>
        <w:numPr>
          <w:ilvl w:val="0"/>
          <w:numId w:val="1001"/>
        </w:numPr>
        <w:pStyle w:val="Compact"/>
      </w:pPr>
      <w:r>
        <w:t xml:space="preserve">Banco Central do Brasil. (2023). *Report on Financial Stability in Brazil Rio de Janeiro Region*.</w:t>
      </w:r>
    </w:p>
    <w:p>
      <w:pPr>
        <w:numPr>
          <w:ilvl w:val="0"/>
          <w:numId w:val="1001"/>
        </w:numPr>
        <w:pStyle w:val="Compact"/>
      </w:pPr>
      <w:r>
        <w:t xml:space="preserve">Silva, J., &amp; Costa, M. (2022). "The Impact of Fintech on Traditional Banking Roles in Emerging Markets." *Journal of Latin American Finance*, 15(4), 45-67.</w:t>
      </w:r>
    </w:p>
    <w:p>
      <w:pPr>
        <w:numPr>
          <w:ilvl w:val="0"/>
          <w:numId w:val="1001"/>
        </w:numPr>
        <w:pStyle w:val="Compact"/>
      </w:pPr>
      <w:r>
        <w:t xml:space="preserve">Petrobras Annual Report. (2023). *Sustainability and Financial Performance Overview*. Rio de Janeiro.</w:t>
      </w:r>
    </w:p>
    <w:p>
      <w:pPr>
        <w:numPr>
          <w:ilvl w:val="0"/>
          <w:numId w:val="1001"/>
        </w:numPr>
        <w:pStyle w:val="Compact"/>
      </w:pPr>
      <w:r>
        <w:t xml:space="preserve">International Organization of Securities Commissions. (2023). *Regulatory Frameworks for Data Analytics in Emerging Markets*.</w:t>
      </w:r>
    </w:p>
    <w:p>
      <w:pPr>
        <w:pStyle w:val="FirstParagraph"/>
      </w:pPr>
      <w:r>
        <w:rPr>
          <w:iCs/>
          <w:i/>
        </w:rPr>
        <w:t xml:space="preserve">This document has been prepared for academic and professional dissemination regarding the financial sector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Role of the Financial Analyst in Brazil Rio de Janeiro</dc:title>
  <dc:creator/>
  <dc:language>en</dc:language>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file>