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Ivory</w:t>
      </w:r>
      <w:r>
        <w:t xml:space="preserve"> </w:t>
      </w:r>
      <w:r>
        <w:t xml:space="preserve">Coast,</w:t>
      </w:r>
      <w:r>
        <w:t xml:space="preserve"> </w:t>
      </w:r>
      <w:r>
        <w:t xml:space="preserve">Abidjan</w:t>
      </w:r>
    </w:p>
    <w:bookmarkStart w:id="27" w:name="Xd24fe44f045e3eea858bc7fbdcc3332d9e2bf61"/>
    <w:p>
      <w:pPr>
        <w:pStyle w:val="Heading1"/>
      </w:pPr>
      <w:r>
        <w:t xml:space="preserve">The Evolving Role of Financial Analysts in the Economic Landscape of Ivory Coast, Abidjan</w:t>
      </w:r>
    </w:p>
    <w:p>
      <w:pPr>
        <w:pStyle w:val="FirstParagraph"/>
      </w:pPr>
      <w:r>
        <w:t xml:space="preserve">Presented at the International Summit on Emerging Market Finance</w:t>
      </w:r>
      <w:r>
        <w:br/>
      </w:r>
      <w:r>
        <w:t xml:space="preserve">Abidjan, Côte d'Ivoire</w:t>
      </w:r>
    </w:p>
    <w:p>
      <w:pPr>
        <w:pStyle w:val="BodyText"/>
      </w:pPr>
      <w:r>
        <w:rPr>
          <w:bCs/>
          <w:b/>
        </w:rPr>
        <w:t xml:space="preserve">Abstract:</w:t>
      </w:r>
      <w:r>
        <w:br/>
      </w:r>
      <w:r>
        <w:t xml:space="preserve">This conference paper examines the critical transformation of the financial sector within West Africa, with a specific focus on Ivory Coast Abidjan. As the economic hub of CFA Franc zone nations, Abidjan serves as a vital gateway for capital flow and investment. The document analyzes how Financial Analysts are adapting to digital disruptions, regulatory changes under OHADA frameworks, and the growing demand for sustainable finance. It argues that Financial Analysts are no longer mere data reporters but strategic architects essential for navigating the complexities of global integration in Ivory Coast Abidjan.</w:t>
      </w:r>
    </w:p>
    <w:bookmarkStart w:id="20" w:name="introduction"/>
    <w:p>
      <w:pPr>
        <w:pStyle w:val="Heading2"/>
      </w:pPr>
      <w:r>
        <w:t xml:space="preserve">1. Introduction</w:t>
      </w:r>
    </w:p>
    <w:p>
      <w:pPr>
        <w:pStyle w:val="FirstParagraph"/>
      </w:pPr>
      <w:r>
        <w:t xml:space="preserve">The global financial landscape is undergoing a seismic shift, driven by technological innovation, regulatory realignment, and changing investor expectations. In this context, the role of Financial Analysts has transcended traditional boundaries of balance sheet review and ratio analysis. Nowhere is this transformation more palpable than in Ivory Coast Abidjan. As the primary economic engine of Côte d'Ivoire and a regional powerhouse for Francophone West Africa, Abidjan presents a unique case study for understanding how financial expertise must evolve to meet local challenges while adhering to international standards.</w:t>
      </w:r>
      <w:r>
        <w:t xml:space="preserve"> </w:t>
      </w:r>
      <w:r>
        <w:t xml:space="preserve">This paper posits that Financial Analysts are the linchpin of economic stability and growth in Ivory Coast Abidjan. Their ability to interpret macroeconomic trends, assess risk in emerging markets, and leverage digital tools is critical for attracting foreign direct investment (FDI) and fostering local entrepreneurship. We explore the specific dynamics at play in this dynamic metropolis, highlighting how Financial Analysts are redefining value creation in a rapidly modernizing economy.</w:t>
      </w:r>
    </w:p>
    <w:bookmarkEnd w:id="20"/>
    <w:bookmarkStart w:id="21" w:name="X1990b765c744b71a6f9510d3a2932c59e63bde2"/>
    <w:p>
      <w:pPr>
        <w:pStyle w:val="Heading2"/>
      </w:pPr>
      <w:r>
        <w:t xml:space="preserve">2. The Strategic Position of Ivory Coast Abidjan</w:t>
      </w:r>
    </w:p>
    <w:p>
      <w:pPr>
        <w:pStyle w:val="FirstParagraph"/>
      </w:pPr>
      <w:r>
        <w:t xml:space="preserve">To understand the demand for sophisticated financial analysis, one must first appreciate the strategic importance of Ivory Coast Abidjan. Historically known as the "economic capital" due to its port and industrial base, Abidjan has seen a dramatic resurgence in recent years. The city serves as a logistics hub connecting landlocked neighbors such as Mali and Burkina Faso to global markets. Consequently, Financial Analysts operating in this region are not merely analyzing local entities; they are interpreting the flows of transnational commerce.</w:t>
      </w:r>
      <w:r>
        <w:t xml:space="preserve"> </w:t>
      </w:r>
      <w:r>
        <w:t xml:space="preserve">The infrastructure development projects in Ivory Coast Abidjan—from the massive bridge systems to the expansion of the port—require complex financial modeling and risk assessment. Here, Financial Analysts play a pivotal role in structuring public-private partnerships (PPPs). They must evaluate long-term viability, currency fluctuation risks within the CFA Franc zone, and geopolitical stability factors. The analyst’s work directly influences whether large-scale infrastructure projects secure the necessary funding from international bodies like the World Bank or private equity firms.</w:t>
      </w:r>
    </w:p>
    <w:bookmarkEnd w:id="21"/>
    <w:bookmarkStart w:id="22" w:name="X76f49126201958bdfe1082d8128806a39850845"/>
    <w:p>
      <w:pPr>
        <w:pStyle w:val="Heading2"/>
      </w:pPr>
      <w:r>
        <w:t xml:space="preserve">3. Technological Disruption and Digital Finance</w:t>
      </w:r>
    </w:p>
    <w:p>
      <w:pPr>
        <w:pStyle w:val="FirstParagraph"/>
      </w:pPr>
      <w:r>
        <w:t xml:space="preserve">One of the most significant trends affecting Financial Analysts in Ivory Coast Abidjan is the rapid adoption of fintech solutions. Mobile money penetration in Côte d'Ivoire is among the highest in Africa, revolutionizing how transactions are recorded and analyzed. For traditional Financial Analysts, this shift presents both a challenge and an opportunity. The sheer volume of real-time data generated by mobile networks allows for more granular credit scoring and liquidity analysis than was previously possible.</w:t>
      </w:r>
      <w:r>
        <w:t xml:space="preserve"> </w:t>
      </w:r>
      <w:r>
        <w:t xml:space="preserve">Financial Analysts who fail to adapt to these digital tools risk obsolescence. Those who embrace them, however, unlock new insights into consumer behavior and market velocity. In the context of Ivory Coast Abidjan, where a significant portion of the economy is informal or semi-formal, leveraging digital financial footprints allows analysts to provide more accurate valuations for small and medium-sized enterprises (SMEs). This democratization of financial analysis enables banks in Abidjan to extend credit to sectors previously deemed "too risky," thereby stimulating broader economic growth.</w:t>
      </w:r>
    </w:p>
    <w:bookmarkEnd w:id="22"/>
    <w:bookmarkStart w:id="23" w:name="regulatory-frameworks-and-compliance"/>
    <w:p>
      <w:pPr>
        <w:pStyle w:val="Heading2"/>
      </w:pPr>
      <w:r>
        <w:t xml:space="preserve">4. Regulatory Frameworks and Compliance</w:t>
      </w:r>
    </w:p>
    <w:p>
      <w:pPr>
        <w:pStyle w:val="FirstParagraph"/>
      </w:pPr>
      <w:r>
        <w:t xml:space="preserve">Operating as Financial Analysts in Ivory Coast Abidjan requires a nuanced understanding of the regional regulatory environment governed by OHADA (Organization for the Harmonization of Business Law in Africa). Unlike common law jurisdictions, OHADA provides a unified set of commercial laws that apply across multiple African nations. Financial Analysts must be proficient in interpreting these regulations to ensure compliance and mitigate legal risks for their clients.</w:t>
      </w:r>
      <w:r>
        <w:t xml:space="preserve"> </w:t>
      </w:r>
      <w:r>
        <w:t xml:space="preserve">Furthermore, with increasing global scrutiny on anti-money laundering (AML) and counter-terrorist financing (CTF), Financial Analysts are on the front lines of compliance. In Abidjan, as a major financial gateway, institutions face intense pressure from international regulators to maintain rigorous due diligence standards. Financial Analysts are tasked with screening transactions, assessing beneficial ownership structures, and ensuring that investment flows into Ivory Coast Abidjan are transparent and legitimate. This regulatory burden adds a layer of complexity that requires continuous education and adaptability for professionals in this field.</w:t>
      </w:r>
    </w:p>
    <w:bookmarkEnd w:id="23"/>
    <w:bookmarkStart w:id="24" w:name="sustainable-finance-and-esg-integration"/>
    <w:p>
      <w:pPr>
        <w:pStyle w:val="Heading2"/>
      </w:pPr>
      <w:r>
        <w:t xml:space="preserve">5. Sustainable Finance and ESG Integration</w:t>
      </w:r>
    </w:p>
    <w:p>
      <w:pPr>
        <w:pStyle w:val="FirstParagraph"/>
      </w:pPr>
      <w:r>
        <w:t xml:space="preserve">A critical emerging theme for Financial Analysts in Ivory Coast Abidjan is the integration of Environmental, Social, and Governance (ESG) criteria into investment decisions. As global capital becomes increasingly oriented toward sustainability, investors looking at West Africa are demanding robust ESG data. Ivory Coast’s economy relies heavily on agriculture, particularly cocoa production. Therefore, Financial Analysts must assess not just financial profitability but also environmental impact and social responsibility within the supply chain.</w:t>
      </w:r>
      <w:r>
        <w:t xml:space="preserve"> </w:t>
      </w:r>
      <w:r>
        <w:t xml:space="preserve">In Abidjan, this means analyzing companies for carbon footprint efficiency, fair labor practices, and community engagement. Financial Analysts are now expected to produce reports that quantify sustainability metrics alongside traditional financial statements. This shift is crucial for attracting ESG-focused funds to Ivory Coast Abidjan. By demonstrating that local investments contribute to global sustainability goals, Financial Analysts help position Côte d'Ivoire as a responsible and attractive destination for green bonds and impact investing.</w:t>
      </w:r>
    </w:p>
    <w:bookmarkEnd w:id="24"/>
    <w:bookmarkStart w:id="25" w:name="challenges-facing-financial-analysts"/>
    <w:p>
      <w:pPr>
        <w:pStyle w:val="Heading2"/>
      </w:pPr>
      <w:r>
        <w:t xml:space="preserve">6. Challenges Facing Financial Analysts</w:t>
      </w:r>
    </w:p>
    <w:p>
      <w:pPr>
        <w:pStyle w:val="FirstParagraph"/>
      </w:pPr>
      <w:r>
        <w:t xml:space="preserve">Despite the opportunities, Financial Analysts in Ivory Coast Abidjan face significant hurdles. Data quality remains a persistent issue; while digitalization is improving, gaps in historical data can hinder long-term forecasting models. Additionally, there is a shortage of specialized talent with both technical financial skills and deep local market knowledge. Educational institutions in Abidjan are working to bridge this gap by integrating advanced analytics and fintech curricula into their programs.</w:t>
      </w:r>
      <w:r>
        <w:t xml:space="preserve"> </w:t>
      </w:r>
      <w:r>
        <w:t xml:space="preserve">Furthermore, economic volatility poses challenges for Financial Analysts who must constantly adjust their models to account for inflation rates, currency pegs within the West African Monetary Union (WAEMU), and shifting global commodity prices. The analyst’s role is thus one of constant vigilance and rapid adaptation, requiring a blend of quantitative rigor and qualitative intuition.</w:t>
      </w:r>
    </w:p>
    <w:bookmarkEnd w:id="25"/>
    <w:bookmarkStart w:id="26" w:name="conclusion"/>
    <w:p>
      <w:pPr>
        <w:pStyle w:val="Heading2"/>
      </w:pPr>
      <w:r>
        <w:t xml:space="preserve">7. Conclusion</w:t>
      </w:r>
    </w:p>
    <w:p>
      <w:pPr>
        <w:pStyle w:val="FirstParagraph"/>
      </w:pPr>
      <w:r>
        <w:t xml:space="preserve">In conclusion, the role of Financial Analysts in Ivory Coast Abidjan is expanding in scope, depth, and strategic importance. They are no longer passive observers but active participants in shaping the financial architecture of West Africa. From structuring infrastructure deals to ensuring regulatory compliance and driving sustainable investment, their contributions are vital for the continued prosperity of Ivory Coast Abidjan.</w:t>
      </w:r>
      <w:r>
        <w:t xml:space="preserve"> </w:t>
      </w:r>
      <w:r>
        <w:t xml:space="preserve">As we look to the future, it is imperative that Financial Analysts continue to upskill in digital technologies and ESG frameworks. Support from educational institutions, regulatory bodies, and industry leaders will be essential in fostering a new generation of analysts capable of navigating the complexities of this vibrant market. By empowering Financial Analysts with the right tools and knowledge, Ivory Coast Abidjan can solidify its position as a leading financial hub in Africa, driving inclusive growth and stability for the entire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Financial Analysts in the Economic Landscape of Ivory Coast, Abidjan</dc:title>
  <dc:creator/>
  <cp:keywords/>
  <dcterms:created xsi:type="dcterms:W3CDTF">2026-07-29T15:04:44Z</dcterms:created>
  <dcterms:modified xsi:type="dcterms:W3CDTF">2026-07-29T15:04:44Z</dcterms:modified>
</cp:coreProperties>
</file>

<file path=docProps/custom.xml><?xml version="1.0" encoding="utf-8"?>
<Properties xmlns="http://schemas.openxmlformats.org/officeDocument/2006/custom-properties" xmlns:vt="http://schemas.openxmlformats.org/officeDocument/2006/docPropsVTypes"/>
</file>