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Metropoles: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27" w:name="X74e9b45568aa86d2b6724cf0f6592d1d94f3b8e"/>
    <w:p>
      <w:pPr>
        <w:pStyle w:val="Heading1"/>
      </w:pPr>
      <w:r>
        <w:t xml:space="preserve">The Evolving Role of the Firefighter in Urban Metropoles:</w:t>
      </w:r>
      <w:r>
        <w:br/>
      </w:r>
      <w:r>
        <w:t xml:space="preserve">An Analysis of Operational Paradigms in Canada Toronto</w:t>
      </w:r>
    </w:p>
    <w:p>
      <w:pPr>
        <w:pStyle w:val="FirstParagraph"/>
      </w:pPr>
      <w:r>
        <w:t xml:space="preserve">Prepared for the International Symposium on Urban Emergency Management</w:t>
      </w:r>
      <w:r>
        <w:br/>
      </w:r>
      <w:r>
        <w:t xml:space="preserve">Department of Public Safety and Emergency Preparedness</w:t>
      </w:r>
      <w:r>
        <w:br/>
      </w:r>
      <w:r>
        <w:t xml:space="preserve">Date: October 2023</w:t>
      </w:r>
    </w:p>
    <w:p>
      <w:pPr>
        <w:pStyle w:val="BodyText"/>
      </w:pPr>
      <w:r>
        <w:rPr>
          <w:iCs/>
          <w:i/>
          <w:bCs/>
          <w:b/>
        </w:rPr>
        <w:t xml:space="preserve">Abstract:</w:t>
      </w:r>
      <w:r>
        <w:br/>
      </w:r>
      <w:r>
        <w:t xml:space="preserve">This paper examines the critical transformation of the</w:t>
      </w:r>
      <w:r>
        <w:t xml:space="preserve"> </w:t>
      </w:r>
      <w:r>
        <w:rPr>
          <w:bCs/>
          <w:b/>
        </w:rPr>
        <w:t xml:space="preserve">Firefighter</w:t>
      </w:r>
      <w:r>
        <w:t xml:space="preserve"> </w:t>
      </w:r>
      <w:r>
        <w:t xml:space="preserve">profession within high-density urban environments, utilizing the specific context of</w:t>
      </w:r>
      <w:r>
        <w:t xml:space="preserve"> </w:t>
      </w:r>
      <w:r>
        <w:rPr>
          <w:bCs/>
          <w:b/>
        </w:rPr>
        <w:t xml:space="preserve">Canada Toronto</w:t>
      </w:r>
      <w:r>
        <w:t xml:space="preserve">Firefighter functions not merely as a combatant against flames, but as a first responder for medical crises, hazardous material incidents, and community resilience builders. By analyzing data from</w:t>
      </w:r>
      <w:r>
        <w:t xml:space="preserve"> </w:t>
      </w:r>
      <w:r>
        <w:rPr>
          <w:bCs/>
          <w:b/>
        </w:rPr>
        <w:t xml:space="preserve">Canada Toronto</w:t>
      </w:r>
      <w:r>
        <w:t xml:space="preserve">, we highlight the necessity of specialized training, mental health support systems, and technological integration to maintain public safety standards in one of North America’s most dynamic cities.</w:t>
      </w:r>
    </w:p>
    <w:bookmarkStart w:id="20" w:name="introduction"/>
    <w:p>
      <w:pPr>
        <w:pStyle w:val="Heading2"/>
      </w:pPr>
      <w:r>
        <w:t xml:space="preserve">1. Introduction</w:t>
      </w:r>
    </w:p>
    <w:p>
      <w:pPr>
        <w:pStyle w:val="FirstParagraph"/>
      </w:pPr>
      <w:r>
        <w:t xml:space="preserve">The concept of emergency response has undergone a radical paradigm shift over the last two decades. Historically, the role of the</w:t>
      </w:r>
      <w:r>
        <w:t xml:space="preserve"> </w:t>
      </w:r>
      <w:r>
        <w:t xml:space="preserve">Firefighter</w:t>
      </w:r>
      <w:r>
        <w:t xml:space="preserve"> </w:t>
      </w:r>
      <w:r>
        <w:t xml:space="preserve">was narrowly defined by structural fire suppression and vehicle extrication. However, contemporary urban planning and demographic shifts have expanded this scope significantly. In</w:t>
      </w:r>
      <w:r>
        <w:t xml:space="preserve"> </w:t>
      </w:r>
      <w:r>
        <w:rPr>
          <w:bCs/>
          <w:b/>
        </w:rPr>
        <w:t xml:space="preserve">Canada Toronto</w:t>
      </w:r>
      <w:r>
        <w:t xml:space="preserve">, a city characterized by rapid population growth, dense vertical living, and an aging infrastructure, the demands placed on emergency services are more complex than ever before.</w:t>
      </w:r>
      <w:r>
        <w:t xml:space="preserve"> </w:t>
      </w:r>
      <w:r>
        <w:t xml:space="preserve">This paper serves as a comprehensive review of how the</w:t>
      </w:r>
      <w:r>
        <w:t xml:space="preserve"> </w:t>
      </w:r>
      <w:r>
        <w:t xml:space="preserve">Firefighter</w:t>
      </w:r>
      <w:r>
        <w:t xml:space="preserve"> </w:t>
      </w:r>
      <w:r>
        <w:t xml:space="preserve">role is adapting to meet these challenges. It specifically addresses the operational realities within</w:t>
      </w:r>
      <w:r>
        <w:t xml:space="preserve"> </w:t>
      </w:r>
      <w:r>
        <w:rPr>
          <w:bCs/>
          <w:b/>
        </w:rPr>
        <w:t xml:space="preserve">Canada Toronto</w:t>
      </w:r>
      <w:r>
        <w:t xml:space="preserve">, exploring how local policies and global trends intersect to define modern public safety protocols. The discussion will cover four main pillars: the diversification of call volumes, the impact of climate change on urban resilience, the psychological toll on first responders, and the integration of advanced technology in emergency response.</w:t>
      </w:r>
    </w:p>
    <w:bookmarkEnd w:id="20"/>
    <w:bookmarkStart w:id="21" w:name="the-diversification-of-emergency-calls"/>
    <w:p>
      <w:pPr>
        <w:pStyle w:val="Heading2"/>
      </w:pPr>
      <w:r>
        <w:t xml:space="preserve">2. The Diversification of Emergency Calls</w:t>
      </w:r>
    </w:p>
    <w:p>
      <w:pPr>
        <w:pStyle w:val="FirstParagraph"/>
      </w:pPr>
      <w:r>
        <w:t xml:space="preserve">One of the most significant changes observed in</w:t>
      </w:r>
      <w:r>
        <w:t xml:space="preserve"> </w:t>
      </w:r>
      <w:r>
        <w:rPr>
          <w:bCs/>
          <w:b/>
        </w:rPr>
        <w:t xml:space="preserve">Canada Toronto</w:t>
      </w:r>
      <w:r>
        <w:t xml:space="preserve">Firefighter units are now medical-related, including cardiac arrests, respiratory distress, and psychiatric crises. This reality necessitates a re-evaluation of training curricula.</w:t>
      </w:r>
      <w:r>
        <w:t xml:space="preserve"> </w:t>
      </w:r>
      <w:r>
        <w:t xml:space="preserve">In</w:t>
      </w:r>
      <w:r>
        <w:t xml:space="preserve"> </w:t>
      </w:r>
      <w:r>
        <w:rPr>
          <w:bCs/>
          <w:b/>
        </w:rPr>
        <w:t xml:space="preserve">Canada Toronto</w:t>
      </w:r>
      <w:r>
        <w:t xml:space="preserve">, fire personnel are often trained to paramedic standards or work in tandem with ambulance services. This integration ensures that the</w:t>
      </w:r>
      <w:r>
        <w:t xml:space="preserve"> </w:t>
      </w:r>
      <w:r>
        <w:t xml:space="preserve">Firefighter</w:t>
      </w:r>
      <w:r>
        <w:t xml:space="preserve"> </w:t>
      </w:r>
      <w:r>
        <w:t xml:space="preserve">is equipped not only with axes and hoses but also with defibrillators, airway management tools, and advanced trauma care certifications. For instance, during peak hours in downtown Toronto districts such as Financial District or Entertainment District, the proximity of fire stations ensures rapid response times for cardiac events where every second counts. This multifaceted role requires a continuous educational framework that keeps</w:t>
      </w:r>
      <w:r>
        <w:t xml:space="preserve"> </w:t>
      </w:r>
      <w:r>
        <w:t xml:space="preserve">Firefighters</w:t>
      </w:r>
      <w:r>
        <w:t xml:space="preserve"> </w:t>
      </w:r>
      <w:r>
        <w:t xml:space="preserve">proficient in both structural firefighting and advanced life support (ALS) procedures.</w:t>
      </w:r>
    </w:p>
    <w:bookmarkEnd w:id="21"/>
    <w:bookmarkStart w:id="22" w:name="climate-change-and-urban-resilience"/>
    <w:p>
      <w:pPr>
        <w:pStyle w:val="Heading2"/>
      </w:pPr>
      <w:r>
        <w:t xml:space="preserve">3. Climate Change and Urban Resilience</w:t>
      </w:r>
    </w:p>
    <w:p>
      <w:pPr>
        <w:pStyle w:val="FirstParagraph"/>
      </w:pPr>
      <w:r>
        <w:t xml:space="preserve">The environmental landscape of</w:t>
      </w:r>
      <w:r>
        <w:t xml:space="preserve"> </w:t>
      </w:r>
      <w:r>
        <w:rPr>
          <w:bCs/>
          <w:b/>
        </w:rPr>
        <w:t xml:space="preserve">Canada Toronto</w:t>
      </w:r>
      <w:r>
        <w:t xml:space="preserve">Firefighter. Recent years have seen an increase in the frequency and intensity of weather-related events, including severe thunderstorms, ice storms, and unprecedented heatwaves. These climatic shifts have altered the risk profile for urban infrastructure.</w:t>
      </w:r>
      <w:r>
        <w:t xml:space="preserve"> </w:t>
      </w:r>
      <w:r>
        <w:t xml:space="preserve">For example, extreme cold snaps can lead to widespread power outages and frozen pipes, resulting in a surge in call-outs for assistance that are non-fire related but require municipal emergency resources. Conversely, hot summers increase the risk of electrical fires due to overloaded grids and outdoor wildfires encroaching on suburban edges of</w:t>
      </w:r>
      <w:r>
        <w:t xml:space="preserve"> </w:t>
      </w:r>
      <w:r>
        <w:rPr>
          <w:bCs/>
          <w:b/>
        </w:rPr>
        <w:t xml:space="preserve">Canada Toronto</w:t>
      </w:r>
      <w:r>
        <w:t xml:space="preserve">. The modern</w:t>
      </w:r>
      <w:r>
        <w:t xml:space="preserve"> </w:t>
      </w:r>
      <w:r>
        <w:t xml:space="preserve">Firefighter</w:t>
      </w:r>
      <w:r>
        <w:t xml:space="preserve"> </w:t>
      </w:r>
      <w:r>
        <w:t xml:space="preserve">must be trained in climate adaptation strategies. This includes understanding how heat impacts building materials, recognizing the signs of infrastructure failure under stress, and executing rapid rescue operations during flash flood events that are becoming more common in the region.</w:t>
      </w:r>
      <w:r>
        <w:t xml:space="preserve"> </w:t>
      </w:r>
      <w:r>
        <w:t xml:space="preserve">Furthermore,</w:t>
      </w:r>
      <w:r>
        <w:t xml:space="preserve"> </w:t>
      </w:r>
      <w:r>
        <w:rPr>
          <w:bCs/>
          <w:b/>
        </w:rPr>
        <w:t xml:space="preserve">Canada Toronto’s</w:t>
      </w:r>
      <w:r>
        <w:t xml:space="preserve"> </w:t>
      </w:r>
      <w:r>
        <w:t xml:space="preserve">commitment to carbon neutrality goals influences fire station design and fleet management. The adoption of electric vehicles for municipal fleets requires new safety protocols regarding battery fires, which burn at different temperatures and require distinct suppression techniques compared to internal combustion engine fires. Thus, the</w:t>
      </w:r>
      <w:r>
        <w:t xml:space="preserve"> </w:t>
      </w:r>
      <w:r>
        <w:t xml:space="preserve">Firefighter</w:t>
      </w:r>
      <w:r>
        <w:t xml:space="preserve"> </w:t>
      </w:r>
      <w:r>
        <w:t xml:space="preserve">must stay abreast of these technological and environmental changes to remain effective.</w:t>
      </w:r>
    </w:p>
    <w:bookmarkEnd w:id="22"/>
    <w:bookmarkStart w:id="23" w:name="mental-health-and-psychological-support"/>
    <w:p>
      <w:pPr>
        <w:pStyle w:val="Heading2"/>
      </w:pPr>
      <w:r>
        <w:t xml:space="preserve">4. Mental Health and Psychological Support</w:t>
      </w:r>
    </w:p>
    <w:p>
      <w:pPr>
        <w:pStyle w:val="FirstParagraph"/>
      </w:pPr>
      <w:r>
        <w:t xml:space="preserve">The psychological burden on the</w:t>
      </w:r>
      <w:r>
        <w:t xml:space="preserve"> </w:t>
      </w:r>
      <w:r>
        <w:t xml:space="preserve">Firefighter</w:t>
      </w:r>
      <w:r>
        <w:t xml:space="preserve"> </w:t>
      </w:r>
      <w:r>
        <w:t xml:space="preserve">cannot be overstated, particularly in a high-stress urban environment like</w:t>
      </w:r>
      <w:r>
        <w:t xml:space="preserve"> </w:t>
      </w:r>
      <w:r>
        <w:rPr>
          <w:bCs/>
          <w:b/>
        </w:rPr>
        <w:t xml:space="preserve">Canada Toronto</w:t>
      </w:r>
      <w:r>
        <w:t xml:space="preserve">. Exposure to trauma, fatality calls, and the constant pressure of rapid response can lead to post-traumatic stress disorder (PTSD), anxiety, and burnout. In recent years, there has been a significant cultural shift within emergency services in</w:t>
      </w:r>
      <w:r>
        <w:t xml:space="preserve"> </w:t>
      </w:r>
      <w:r>
        <w:rPr>
          <w:bCs/>
          <w:b/>
        </w:rPr>
        <w:t xml:space="preserve">Canada Toronto</w:t>
      </w:r>
      <w:r>
        <w:t xml:space="preserve"> </w:t>
      </w:r>
      <w:r>
        <w:t xml:space="preserve">regarding mental health awareness.</w:t>
      </w:r>
      <w:r>
        <w:t xml:space="preserve"> </w:t>
      </w:r>
      <w:r>
        <w:t xml:space="preserve">Historically, stoicism was valued over vulnerability among</w:t>
      </w:r>
      <w:r>
        <w:t xml:space="preserve"> </w:t>
      </w:r>
      <w:r>
        <w:t xml:space="preserve">Firefighters</w:t>
      </w:r>
      <w:r>
        <w:t xml:space="preserve">. However, current protocols in Toronto prioritize peer support programs and access to clinical psychological services. This shift is critical for retaining experienced personnel and ensuring operational readiness. A mentally healthy</w:t>
      </w:r>
      <w:r>
        <w:t xml:space="preserve"> </w:t>
      </w:r>
      <w:r>
        <w:t xml:space="preserve">Firefighter</w:t>
      </w:r>
      <w:r>
        <w:t xml:space="preserve"> </w:t>
      </w:r>
      <w:r>
        <w:t xml:space="preserve">makes better decisions under pressure, communicates more effectively with the public, and maintains physical fitness over a longer career span. Therefore, institutional support systems are now considered as vital as physical protective equipment in the modern emergency service model.</w:t>
      </w:r>
    </w:p>
    <w:bookmarkEnd w:id="23"/>
    <w:bookmarkStart w:id="24" w:name="X18889dca9a86d3f20e21fad2acf5fdc99fc5a8e"/>
    <w:p>
      <w:pPr>
        <w:pStyle w:val="Heading2"/>
      </w:pPr>
      <w:r>
        <w:t xml:space="preserve">5. Technological Integration and Community Engagement</w:t>
      </w:r>
    </w:p>
    <w:p>
      <w:pPr>
        <w:pStyle w:val="FirstParagraph"/>
      </w:pPr>
      <w:r>
        <w:t xml:space="preserve">Technology plays a pivotal role in enhancing the efficacy of the</w:t>
      </w:r>
      <w:r>
        <w:t xml:space="preserve"> </w:t>
      </w:r>
      <w:r>
        <w:t xml:space="preserve">Firefighter</w:t>
      </w:r>
      <w:r>
        <w:t xml:space="preserve"> </w:t>
      </w:r>
      <w:r>
        <w:t xml:space="preserve">in</w:t>
      </w:r>
      <w:r>
        <w:t xml:space="preserve"> </w:t>
      </w:r>
      <w:r>
        <w:rPr>
          <w:bCs/>
          <w:b/>
        </w:rPr>
        <w:t xml:space="preserve">Canada Toronto</w:t>
      </w:r>
      <w:r>
        <w:t xml:space="preserve">. The use of Geographic Information Systems (GIS), computer-aided dispatch (CAD), and real-time traffic data allows for optimized routing to emergency scenes. Additionally, drones are increasingly being deployed for reconnaissance in large-scale incidents, such as high-rise fires or major transit accidents, providing commanders with critical aerial data without risking personnel safety.</w:t>
      </w:r>
      <w:r>
        <w:t xml:space="preserve"> </w:t>
      </w:r>
      <w:r>
        <w:t xml:space="preserve">Beyond technology, the community role of the</w:t>
      </w:r>
      <w:r>
        <w:t xml:space="preserve"> </w:t>
      </w:r>
      <w:r>
        <w:t xml:space="preserve">Firefighter</w:t>
      </w:r>
      <w:r>
        <w:t xml:space="preserve"> </w:t>
      </w:r>
      <w:r>
        <w:t xml:space="preserve">has expanded into prevention and education. In neighborhoods across</w:t>
      </w:r>
      <w:r>
        <w:t xml:space="preserve"> </w:t>
      </w:r>
      <w:r>
        <w:rPr>
          <w:bCs/>
          <w:b/>
        </w:rPr>
        <w:t xml:space="preserve">Canada Toronto</w:t>
      </w:r>
      <w:r>
        <w:t xml:space="preserve">, fire departments conduct extensive outreach programs focused on home safety, smoke alarm installation, and CPR training. This proactive approach aims to reduce the incidence of emergencies before they occur. By fostering strong community relationships,</w:t>
      </w:r>
      <w:r>
        <w:t xml:space="preserve"> </w:t>
      </w:r>
      <w:r>
        <w:t xml:space="preserve">Firefighters</w:t>
      </w:r>
      <w:r>
        <w:t xml:space="preserve"> </w:t>
      </w:r>
      <w:r>
        <w:t xml:space="preserve">build trust with residents, which can be crucial during large-scale disasters when compliance with evacuation orders or safety instructions is necessary for public welfare.</w:t>
      </w:r>
    </w:p>
    <w:bookmarkEnd w:id="24"/>
    <w:bookmarkStart w:id="25" w:name="conclusion"/>
    <w:p>
      <w:pPr>
        <w:pStyle w:val="Heading2"/>
      </w:pPr>
      <w:r>
        <w:t xml:space="preserve">6. Conclusion</w:t>
      </w:r>
    </w:p>
    <w:p>
      <w:pPr>
        <w:pStyle w:val="FirstParagraph"/>
      </w:pPr>
      <w:r>
        <w:t xml:space="preserve">The evolution of the</w:t>
      </w:r>
      <w:r>
        <w:t xml:space="preserve"> </w:t>
      </w:r>
      <w:r>
        <w:t xml:space="preserve">Firefighter</w:t>
      </w:r>
      <w:r>
        <w:t xml:space="preserve"> </w:t>
      </w:r>
      <w:r>
        <w:t xml:space="preserve">in</w:t>
      </w:r>
      <w:r>
        <w:t xml:space="preserve"> </w:t>
      </w:r>
      <w:r>
        <w:rPr>
          <w:bCs/>
          <w:b/>
        </w:rPr>
        <w:t xml:space="preserve">Canada Toronto</w:t>
      </w:r>
      <w:r>
        <w:t xml:space="preserve"> </w:t>
      </w:r>
      <w:r>
        <w:t xml:space="preserve">reflects a broader global trend toward comprehensive, multi-hazard emergency management. No longer just guardians against fire, today’s first responders are medical professionals, environmental adaptors, mental health advocates, and technological operators.</w:t>
      </w:r>
      <w:r>
        <w:t xml:space="preserve"> </w:t>
      </w:r>
      <w:r>
        <w:t xml:space="preserve">For</w:t>
      </w:r>
      <w:r>
        <w:t xml:space="preserve"> </w:t>
      </w:r>
      <w:r>
        <w:rPr>
          <w:bCs/>
          <w:b/>
        </w:rPr>
        <w:t xml:space="preserve">Canada Toronto</w:t>
      </w:r>
      <w:r>
        <w:t xml:space="preserve">, investing in the training, equipment, and well-being of its</w:t>
      </w:r>
      <w:r>
        <w:t xml:space="preserve"> </w:t>
      </w:r>
      <w:r>
        <w:t xml:space="preserve">Firefighters</w:t>
      </w:r>
      <w:r>
        <w:t xml:space="preserve"> </w:t>
      </w:r>
      <w:r>
        <w:t xml:space="preserve">is not merely an operational necessity but a civic imperative. As urban centers continue to grow and face new environmental challenges, the resilience of the city will depend heavily on the capability and readiness of its emergency services. Future research should focus on longitudinal studies of mental health outcomes in</w:t>
      </w:r>
      <w:r>
        <w:t xml:space="preserve"> </w:t>
      </w:r>
      <w:r>
        <w:rPr>
          <w:bCs/>
          <w:b/>
        </w:rPr>
        <w:t xml:space="preserve">Canada Toronto</w:t>
      </w:r>
      <w:r>
        <w:t xml:space="preserve"> </w:t>
      </w:r>
      <w:r>
        <w:t xml:space="preserve">and further integration of AI in predictive policing for fire risks. Ultimately, recognizing the multifaceted nature of the</w:t>
      </w:r>
      <w:r>
        <w:t xml:space="preserve"> </w:t>
      </w:r>
      <w:r>
        <w:t xml:space="preserve">Firefighter</w:t>
      </w:r>
      <w:r>
        <w:t xml:space="preserve"> </w:t>
      </w:r>
      <w:r>
        <w:t xml:space="preserve">role is essential for building a safer, more resilient society.</w:t>
      </w:r>
    </w:p>
    <w:bookmarkEnd w:id="25"/>
    <w:bookmarkStart w:id="26" w:name="references"/>
    <w:p>
      <w:pPr>
        <w:pStyle w:val="Heading2"/>
      </w:pPr>
      <w:r>
        <w:t xml:space="preserve">References</w:t>
      </w:r>
    </w:p>
    <w:p>
      <w:pPr>
        <w:pStyle w:val="FirstParagraph"/>
      </w:pPr>
      <w:r>
        <w:rPr>
          <w:iCs/>
          <w:i/>
        </w:rPr>
        <w:t xml:space="preserve">[1] Toronto Fire Services Annual Report 2023: Operational Statistics and Response Times.</w:t>
      </w:r>
    </w:p>
    <w:p>
      <w:pPr>
        <w:pStyle w:val="BodyText"/>
      </w:pPr>
      <w:r>
        <w:rPr>
          <w:iCs/>
          <w:i/>
        </w:rPr>
        <w:t xml:space="preserve">[2] Canadian Institute of Health Information. (2023). "Emergency Department Visits and Pre-Hospital Care in Ontario."</w:t>
      </w:r>
    </w:p>
    <w:p>
      <w:pPr>
        <w:pStyle w:val="BodyText"/>
      </w:pPr>
      <w:r>
        <w:rPr>
          <w:iCs/>
          <w:i/>
        </w:rPr>
        <w:t xml:space="preserve">[3] National Fire Protection Association. (2022). "Global Trends in Firefighter Mental Health and Wellness."</w:t>
      </w:r>
    </w:p>
    <w:p>
      <w:pPr>
        <w:pStyle w:val="BodyText"/>
      </w:pPr>
      <w:r>
        <w:rPr>
          <w:iCs/>
          <w:i/>
        </w:rPr>
        <w:t xml:space="preserve">[4] City of Toronto. (2021). "Climate Action and Adaptation Strategy: Implications for Emergency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Urban Metropoles: A Case Study of Canada Toronto</dc:title>
  <dc:creator/>
  <dc:language>en</dc:language>
  <cp:keywords/>
  <dcterms:created xsi:type="dcterms:W3CDTF">2026-07-29T12:18:16Z</dcterms:created>
  <dcterms:modified xsi:type="dcterms:W3CDTF">2026-07-29T12:18:16Z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