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Firefighter</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20" w:name="Xe75d339436f9085b36023f5a0c2b49841d8b487"/>
    <w:p>
      <w:pPr>
        <w:pStyle w:val="Heading1"/>
      </w:pPr>
      <w:r>
        <w:t xml:space="preserve">The Evolution and Strategic Role of the Modern Firefighter in France Paris: A Comprehensive Conference Paper</w:t>
      </w:r>
    </w:p>
    <w:p>
      <w:pPr>
        <w:pStyle w:val="FirstParagraph"/>
      </w:pPr>
      <w:r>
        <w:t xml:space="preserve">Submitted to the International Symposium on Urban Safety and Emergency Response</w:t>
      </w:r>
      <w:r>
        <w:br/>
      </w:r>
      <w:r>
        <w:t xml:space="preserve">Presented by: Dr. Jean-Luc Moreau, Senior Research Fellow</w:t>
      </w:r>
      <w:r>
        <w:br/>
      </w:r>
      <w:r>
        <w:t xml:space="preserve">Date: October 24, 2023</w:t>
      </w:r>
    </w:p>
    <w:bookmarkEnd w:id="20"/>
    <w:bookmarkStart w:id="21" w:name="abstract"/>
    <w:p>
      <w:pPr>
        <w:pStyle w:val="Heading3"/>
      </w:pPr>
      <w:r>
        <w:t xml:space="preserve">Abstract</w:t>
      </w:r>
    </w:p>
    <w:p>
      <w:pPr>
        <w:pStyle w:val="FirstParagraph"/>
      </w:pPr>
      <w:r>
        <w:t xml:space="preserve">This conference paper examines the critical evolution of the</w:t>
      </w:r>
      <w:r>
        <w:t xml:space="preserve"> </w:t>
      </w:r>
      <w:r>
        <w:rPr>
          <w:bCs/>
          <w:b/>
        </w:rPr>
        <w:t xml:space="preserve">firefighter</w:t>
      </w:r>
      <w:r>
        <w:t xml:space="preserve"> </w:t>
      </w:r>
      <w:r>
        <w:t xml:space="preserve">profession within the unique geographical and infrastructural context of</w:t>
      </w:r>
      <w:r>
        <w:t xml:space="preserve"> </w:t>
      </w:r>
      <w:r>
        <w:rPr>
          <w:bCs/>
          <w:b/>
        </w:rPr>
        <w:t xml:space="preserve">France Paris</w:t>
      </w:r>
      <w:r>
        <w:t xml:space="preserve">. As one of Europe’s most densely populated capitals, Paris presents distinct challenges for emergency services, ranging from historic architecture to complex underground transportation networks. This document analyzes how modern protocols, technological integration, and specialized training have transformed the role of the</w:t>
      </w:r>
      <w:r>
        <w:t xml:space="preserve"> </w:t>
      </w:r>
      <w:r>
        <w:rPr>
          <w:iCs/>
          <w:i/>
        </w:rPr>
        <w:t xml:space="preserve">firefighter</w:t>
      </w:r>
      <w:r>
        <w:t xml:space="preserve"> </w:t>
      </w:r>
      <w:r>
        <w:t xml:space="preserve">in this major French metropolis. The findings suggest that the strategic adaptation of resources in</w:t>
      </w:r>
      <w:r>
        <w:t xml:space="preserve"> </w:t>
      </w:r>
      <w:r>
        <w:rPr>
          <w:bCs/>
          <w:b/>
        </w:rPr>
        <w:t xml:space="preserve">France Paris</w:t>
      </w:r>
      <w:r>
        <w:t xml:space="preserve"> </w:t>
      </w:r>
      <w:r>
        <w:t xml:space="preserve">serves as a model for other global cities facing similar urban density issues.</w:t>
      </w:r>
    </w:p>
    <w:bookmarkEnd w:id="21"/>
    <w:bookmarkStart w:id="22" w:name="introduction"/>
    <w:p>
      <w:pPr>
        <w:pStyle w:val="Heading2"/>
      </w:pPr>
      <w:r>
        <w:t xml:space="preserve">1. Introduction</w:t>
      </w:r>
    </w:p>
    <w:p>
      <w:pPr>
        <w:pStyle w:val="FirstParagraph"/>
      </w:pPr>
      <w:r>
        <w:t xml:space="preserve">The identity of the</w:t>
      </w:r>
      <w:r>
        <w:t xml:space="preserve"> </w:t>
      </w:r>
      <w:r>
        <w:rPr>
          <w:bCs/>
          <w:b/>
        </w:rPr>
        <w:t xml:space="preserve">firefighter</w:t>
      </w:r>
      <w:r>
        <w:t xml:space="preserve"> </w:t>
      </w:r>
      <w:r>
        <w:t xml:space="preserve">has undergone a profound transformation over the last three decades. No longer viewed solely as individuals tasked with extinguishing structural blazes, modern</w:t>
      </w:r>
      <w:r>
        <w:t xml:space="preserve"> </w:t>
      </w:r>
      <w:r>
        <w:rPr>
          <w:iCs/>
          <w:i/>
        </w:rPr>
        <w:t xml:space="preserve">firefighters</w:t>
      </w:r>
      <w:r>
        <w:t xml:space="preserve"> </w:t>
      </w:r>
      <w:r>
        <w:t xml:space="preserve">are versatile first responders equipped to handle chemical spills, technical rescues, medical emergencies, and terrorism-related incidents. This evolution is particularly pronounced in</w:t>
      </w:r>
      <w:r>
        <w:t xml:space="preserve"> </w:t>
      </w:r>
      <w:r>
        <w:rPr>
          <w:bCs/>
          <w:b/>
        </w:rPr>
        <w:t xml:space="preserve">France Paris</w:t>
      </w:r>
      <w:r>
        <w:t xml:space="preserve">, where the density of population and the historical significance of buildings require a highly specialized approach to emergency management.</w:t>
      </w:r>
    </w:p>
    <w:p>
      <w:pPr>
        <w:pStyle w:val="BodyText"/>
      </w:pPr>
      <w:r>
        <w:t xml:space="preserve">The city of</w:t>
      </w:r>
      <w:r>
        <w:t xml:space="preserve"> </w:t>
      </w:r>
      <w:r>
        <w:rPr>
          <w:bCs/>
          <w:b/>
        </w:rPr>
        <w:t xml:space="preserve">France Paris</w:t>
      </w:r>
      <w:r>
        <w:t xml:space="preserve">, often referred to simply as Paris but geographically situated within the departmental boundaries that define its metropolitan limits, operates under one of the most sophisticated fire service models in the world. The Brigade de Sapeurs-Pompiers de Paris (BSPP), while distinct from other national fire services due to its military status, plays a pivotal role in maintaining public safety across this iconic capital. This paper aims to dissect the operational dynamics of the</w:t>
      </w:r>
      <w:r>
        <w:t xml:space="preserve"> </w:t>
      </w:r>
      <w:r>
        <w:rPr>
          <w:bCs/>
          <w:b/>
        </w:rPr>
        <w:t xml:space="preserve">firefighter</w:t>
      </w:r>
      <w:r>
        <w:t xml:space="preserve"> </w:t>
      </w:r>
      <w:r>
        <w:t xml:space="preserve">within this specific jurisdiction, highlighting how local constraints shape global best practices.</w:t>
      </w:r>
    </w:p>
    <w:bookmarkEnd w:id="22"/>
    <w:bookmarkStart w:id="23" w:name="historical-context"/>
    <w:p>
      <w:pPr>
        <w:pStyle w:val="Heading2"/>
      </w:pPr>
      <w:r>
        <w:t xml:space="preserve">2. Historical Context and Unique Challenges in France Paris</w:t>
      </w:r>
    </w:p>
    <w:p>
      <w:pPr>
        <w:pStyle w:val="FirstParagraph"/>
      </w:pPr>
      <w:r>
        <w:t xml:space="preserve">To understand the current role of the</w:t>
      </w:r>
      <w:r>
        <w:t xml:space="preserve"> </w:t>
      </w:r>
      <w:r>
        <w:rPr>
          <w:iCs/>
          <w:i/>
        </w:rPr>
        <w:t xml:space="preserve">firefighter</w:t>
      </w:r>
      <w:r>
        <w:t xml:space="preserve">, one must acknowledge the historical legacy of fire safety in</w:t>
      </w:r>
      <w:r>
        <w:t xml:space="preserve"> </w:t>
      </w:r>
      <w:r>
        <w:rPr>
          <w:bCs/>
          <w:b/>
        </w:rPr>
        <w:t xml:space="preserve">France Paris</w:t>
      </w:r>
      <w:r>
        <w:t xml:space="preserve">. The narrow, winding streets characteristic of Old Paris present a nightmare scenario for large-scale firefighting apparatus. Unlike modern cities with wide avenues designed for emergency vehicle access, many arrondissements in</w:t>
      </w:r>
      <w:r>
        <w:t xml:space="preserve"> </w:t>
      </w:r>
      <w:r>
        <w:rPr>
          <w:bCs/>
          <w:b/>
        </w:rPr>
        <w:t xml:space="preserve">France Paris</w:t>
      </w:r>
      <w:r>
        <w:t xml:space="preserve"> </w:t>
      </w:r>
      <w:r>
        <w:t xml:space="preserve">rely on smaller, agile vehicles and the physical endurance of the</w:t>
      </w:r>
      <w:r>
        <w:t xml:space="preserve"> </w:t>
      </w:r>
      <w:r>
        <w:rPr>
          <w:bCs/>
          <w:b/>
        </w:rPr>
        <w:t xml:space="preserve">firefighter</w:t>
      </w:r>
      <w:r>
        <w:t xml:space="preserve">. This geographical constraint has forced innovation in equipment design and tactical deployment.</w:t>
      </w:r>
    </w:p>
    <w:p>
      <w:pPr>
        <w:pStyle w:val="BodyText"/>
      </w:pPr>
      <w:r>
        <w:t xml:space="preserve">Furthermore, the architectural heritage of</w:t>
      </w:r>
    </w:p>
    <w:p>
      <w:pPr>
        <w:pStyle w:val="BodyText"/>
      </w:pPr>
      <w:r>
        <w:t xml:space="preserve">France Paris, including structures made largely of wood and plaster beneath stone facades, requires specific knowledge from every</w:t>
      </w:r>
      <w:r>
        <w:t xml:space="preserve"> </w:t>
      </w:r>
      <w:r>
        <w:rPr>
          <w:iCs/>
          <w:i/>
        </w:rPr>
        <w:t xml:space="preserve">firefighter</w:t>
      </w:r>
      <w:r>
        <w:t xml:space="preserve">. The risk of fire spreading through hidden cavities or collapsing due to structural weaknesses necessitates rigorous training in building dynamics. In contrast to other regions, the presence of millions of tourists adds a layer of complexity that is unique to</w:t>
      </w:r>
      <w:r>
        <w:t xml:space="preserve"> </w:t>
      </w:r>
      <w:r>
        <w:rPr>
          <w:bCs/>
          <w:b/>
        </w:rPr>
        <w:t xml:space="preserve">France Paris</w:t>
      </w:r>
      <w:r>
        <w:t xml:space="preserve">. A sudden incident in a crowded landmark requires not only firefighting capabilities but also crowd control and mass evacuation strategies, skills that are now integral to the professional development of any</w:t>
      </w:r>
      <w:r>
        <w:t xml:space="preserve"> </w:t>
      </w:r>
      <w:r>
        <w:rPr>
          <w:bCs/>
          <w:b/>
        </w:rPr>
        <w:t xml:space="preserve">firefighter</w:t>
      </w:r>
      <w:r>
        <w:t xml:space="preserve"> </w:t>
      </w:r>
      <w:r>
        <w:t xml:space="preserve">stationed in this zone.</w:t>
      </w:r>
    </w:p>
    <w:bookmarkEnd w:id="23"/>
    <w:bookmarkStart w:id="24" w:name="technological-integration"/>
    <w:p>
      <w:pPr>
        <w:pStyle w:val="Heading2"/>
      </w:pPr>
      <w:r>
        <w:t xml:space="preserve">3. Technological Integration and Smart City Solutions</w:t>
      </w:r>
    </w:p>
    <w:p>
      <w:pPr>
        <w:pStyle w:val="FirstParagraph"/>
      </w:pPr>
      <w:r>
        <w:t xml:space="preserve">The integration of technology into the daily operations of the</w:t>
      </w:r>
      <w:r>
        <w:t xml:space="preserve"> </w:t>
      </w:r>
      <w:r>
        <w:rPr>
          <w:iCs/>
          <w:i/>
        </w:rPr>
        <w:t xml:space="preserve">firefighter</w:t>
      </w:r>
      <w:r>
        <w:t xml:space="preserve"> </w:t>
      </w:r>
      <w:r>
        <w:t xml:space="preserve">in</w:t>
      </w:r>
      <w:r>
        <w:t xml:space="preserve"> </w:t>
      </w:r>
      <w:r>
        <w:rPr>
          <w:bCs/>
          <w:b/>
        </w:rPr>
        <w:t xml:space="preserve">France Paris</w:t>
      </w:r>
      <w:r>
        <w:t xml:space="preserve"> </w:t>
      </w:r>
      <w:r>
        <w:t xml:space="preserve">represents a significant leap forward. The city has become a testbed for "Smart City" initiatives, where data analytics play a crucial role in predicting and responding to emergencies. For instance, real-time traffic data is integrated into the dispatch systems used by</w:t>
      </w:r>
      <w:r>
        <w:t xml:space="preserve"> </w:t>
      </w:r>
      <w:r>
        <w:rPr>
          <w:bCs/>
          <w:b/>
        </w:rPr>
        <w:t xml:space="preserve">firefighters</w:t>
      </w:r>
      <w:r>
        <w:t xml:space="preserve">, allowing them to navigate through congestion with unprecedented speed.</w:t>
      </w:r>
    </w:p>
    <w:p>
      <w:pPr>
        <w:pStyle w:val="BodyText"/>
      </w:pPr>
      <w:r>
        <w:t xml:space="preserve">In addition to transportation logistics, advanced thermal imaging and drone technology are now standard equipment for every</w:t>
      </w:r>
      <w:r>
        <w:t xml:space="preserve"> </w:t>
      </w:r>
      <w:r>
        <w:rPr>
          <w:iCs/>
          <w:i/>
        </w:rPr>
        <w:t xml:space="preserve">firefighter</w:t>
      </w:r>
      <w:r>
        <w:t xml:space="preserve">. Drones provide aerial reconnaissance before a team even arrives on the scene in</w:t>
      </w:r>
      <w:r>
        <w:t xml:space="preserve"> </w:t>
      </w:r>
      <w:r>
        <w:rPr>
          <w:bCs/>
          <w:b/>
        </w:rPr>
        <w:t xml:space="preserve">France Paris</w:t>
      </w:r>
      <w:r>
        <w:t xml:space="preserve">, offering commanders critical information about fire spread patterns and structural integrity. This technological support empowers the</w:t>
      </w:r>
      <w:r>
        <w:t xml:space="preserve"> </w:t>
      </w:r>
      <w:r>
        <w:rPr>
          <w:bCs/>
          <w:b/>
        </w:rPr>
        <w:t xml:space="preserve">firefighter</w:t>
      </w:r>
      <w:r>
        <w:t xml:space="preserve">, shifting their role from purely reactive to proactively informed. The digital twin technology being developed for parts of</w:t>
      </w:r>
      <w:r>
        <w:t xml:space="preserve"> </w:t>
      </w:r>
      <w:r>
        <w:rPr>
          <w:bCs/>
          <w:b/>
        </w:rPr>
        <w:t xml:space="preserve">France Paris</w:t>
      </w:r>
    </w:p>
    <w:bookmarkEnd w:id="24"/>
    <w:bookmarkStart w:id="25" w:name="training-and-professionalism"/>
    <w:p>
      <w:pPr>
        <w:pStyle w:val="Heading2"/>
      </w:pPr>
      <w:r>
        <w:t xml:space="preserve">4. Training Standards and Professional Resilience</w:t>
      </w:r>
    </w:p>
    <w:p>
      <w:pPr>
        <w:pStyle w:val="FirstParagraph"/>
      </w:pPr>
      <w:r>
        <w:t xml:space="preserve">The training regimen for a</w:t>
      </w:r>
      <w:r>
        <w:t xml:space="preserve"> </w:t>
      </w:r>
      <w:r>
        <w:rPr>
          <w:iCs/>
          <w:i/>
        </w:rPr>
        <w:t xml:space="preserve">firefighter</w:t>
      </w:r>
      <w:r>
        <w:t xml:space="preserve"> </w:t>
      </w:r>
      <w:r>
        <w:t xml:space="preserve">in</w:t>
      </w:r>
      <w:r>
        <w:t xml:space="preserve"> </w:t>
      </w:r>
      <w:r>
        <w:rPr>
          <w:bCs/>
          <w:b/>
        </w:rPr>
        <w:t xml:space="preserve">France Paris</w:t>
      </w:r>
      <w:r>
        <w:t xml:space="preserve"> </w:t>
      </w:r>
      <w:r>
        <w:t xml:space="preserve">is among the most rigorous globally. Given that many of these professionals serve on a voluntary or semi-voluntary basis alongside other careers, efficiency in training is paramount. The BSPP emphasizes scenario-based learning that reflects the unique hazards of</w:t>
      </w:r>
      <w:r>
        <w:t xml:space="preserve"> </w:t>
      </w:r>
      <w:r>
        <w:rPr>
          <w:bCs/>
          <w:b/>
        </w:rPr>
        <w:t xml:space="preserve">France Paris</w:t>
      </w:r>
      <w:r>
        <w:t xml:space="preserve">, such as subway fires and high-rise residential blocks.</w:t>
      </w:r>
    </w:p>
    <w:p>
      <w:pPr>
        <w:pStyle w:val="BodyText"/>
      </w:pPr>
      <w:r>
        <w:t xml:space="preserve">Mental health and resilience are also central components of modern firefighter training in this region. Recognizing the psychological toll of responding to major incidents, programs have been implemented to support the well-being of every</w:t>
      </w:r>
      <w:r>
        <w:t xml:space="preserve"> </w:t>
      </w:r>
      <w:r>
        <w:rPr>
          <w:iCs/>
          <w:i/>
        </w:rPr>
        <w:t xml:space="preserve">firefighter</w:t>
      </w:r>
      <w:r>
        <w:t xml:space="preserve">. This holistic approach ensures that those serving in</w:t>
      </w:r>
      <w:r>
        <w:t xml:space="preserve"> </w:t>
      </w:r>
      <w:r>
        <w:rPr>
          <w:bCs/>
          <w:b/>
        </w:rPr>
        <w:t xml:space="preserve">France Paris</w:t>
      </w:r>
      <w:r>
        <w:t xml:space="preserve"> </w:t>
      </w:r>
      <w:r>
        <w:t xml:space="preserve">remain physically and mentally capable of handling high-stress situations. The camaraderie and professional ethos cultivated within the ranks contribute significantly to the effectiveness of each individual</w:t>
      </w:r>
      <w:r>
        <w:t xml:space="preserve"> </w:t>
      </w:r>
      <w:r>
        <w:rPr>
          <w:bCs/>
          <w:b/>
        </w:rPr>
        <w:t xml:space="preserve">firefighter</w:t>
      </w:r>
      <w:r>
        <w:t xml:space="preserve">.</w:t>
      </w:r>
    </w:p>
    <w:bookmarkEnd w:id="25"/>
    <w:bookmarkStart w:id="26" w:name="international-cooperation"/>
    <w:p>
      <w:pPr>
        <w:pStyle w:val="Heading2"/>
      </w:pPr>
      <w:r>
        <w:t xml:space="preserve">5. International Cooperation and Knowledge Sharing</w:t>
      </w:r>
    </w:p>
    <w:p>
      <w:pPr>
        <w:pStyle w:val="FirstParagraph"/>
      </w:pPr>
      <w:r>
        <w:t xml:space="preserve">The experiences gained by</w:t>
      </w:r>
      <w:r>
        <w:t xml:space="preserve"> </w:t>
      </w:r>
      <w:r>
        <w:rPr>
          <w:iCs/>
          <w:i/>
        </w:rPr>
        <w:t xml:space="preserve">firefighters</w:t>
      </w:r>
      <w:r>
        <w:t xml:space="preserve"> </w:t>
      </w:r>
      <w:r>
        <w:t xml:space="preserve">in</w:t>
      </w:r>
      <w:r>
        <w:t xml:space="preserve"> </w:t>
      </w:r>
      <w:r>
        <w:rPr>
          <w:bCs/>
          <w:b/>
        </w:rPr>
        <w:t xml:space="preserve">France Paris</w:t>
      </w:r>
      <w:r>
        <w:t xml:space="preserve"> </w:t>
      </w:r>
      <w:r>
        <w:t xml:space="preserve">are not kept local. They contribute significantly to international dialogues on urban safety. As major global events, such as the Olympics or G7 summits, often take place in</w:t>
      </w:r>
      <w:r>
        <w:t xml:space="preserve"> </w:t>
      </w:r>
      <w:r>
        <w:rPr>
          <w:bCs/>
          <w:b/>
        </w:rPr>
        <w:t xml:space="preserve">France Paris</w:t>
      </w:r>
      <w:r>
        <w:t xml:space="preserve">, the city serves as a hub for demonstrating advanced emergency response capabilities. Other nations look to the practices of</w:t>
      </w:r>
      <w:r>
        <w:t xml:space="preserve"> </w:t>
      </w:r>
      <w:r>
        <w:rPr>
          <w:bCs/>
          <w:b/>
        </w:rPr>
        <w:t xml:space="preserve">France Paris</w:t>
      </w:r>
      <w:r>
        <w:t xml:space="preserve"> </w:t>
      </w:r>
      <w:r>
        <w:t xml:space="preserve">when designing their own urban firefighting strategies.</w:t>
      </w:r>
    </w:p>
    <w:p>
      <w:pPr>
        <w:pStyle w:val="BodyText"/>
      </w:pPr>
      <w:r>
        <w:t xml:space="preserve">This conference paper underscores that the role of the</w:t>
      </w:r>
      <w:r>
        <w:t xml:space="preserve"> </w:t>
      </w:r>
      <w:r>
        <w:rPr>
          <w:iCs/>
          <w:i/>
        </w:rPr>
        <w:t xml:space="preserve">firefighter</w:t>
      </w:r>
      <w:r>
        <w:t xml:space="preserve"> </w:t>
      </w:r>
      <w:r>
        <w:t xml:space="preserve">extends beyond national borders. Collaborative efforts between Parisian services and international counterparts help refine protocols, ensuring that every</w:t>
      </w:r>
      <w:r>
        <w:t xml:space="preserve"> </w:t>
      </w:r>
      <w:r>
        <w:rPr>
          <w:bCs/>
          <w:b/>
        </w:rPr>
        <w:t xml:space="preserve">firefighter</w:t>
      </w:r>
      <w:r>
        <w:t xml:space="preserve">, regardless of location, benefits from the innovations born out of challenges faced in</w:t>
      </w:r>
      <w:r>
        <w:t xml:space="preserve"> </w:t>
      </w:r>
      <w:r>
        <w:rPr>
          <w:bCs/>
          <w:b/>
        </w:rPr>
        <w:t xml:space="preserve">France Paris</w:t>
      </w:r>
      <w:r>
        <w:t xml:space="preserve">.</w:t>
      </w:r>
    </w:p>
    <w:bookmarkEnd w:id="26"/>
    <w:bookmarkStart w:id="27" w:name="conclusion"/>
    <w:p>
      <w:pPr>
        <w:pStyle w:val="Heading2"/>
      </w:pPr>
      <w:r>
        <w:t xml:space="preserve">6. Conclusion</w:t>
      </w:r>
    </w:p>
    <w:p>
      <w:pPr>
        <w:pStyle w:val="FirstParagraph"/>
      </w:pPr>
      <w:r>
        <w:t xml:space="preserve">In conclusion, the modern</w:t>
      </w:r>
      <w:r>
        <w:t xml:space="preserve"> </w:t>
      </w:r>
      <w:r>
        <w:rPr>
          <w:iCs/>
          <w:i/>
        </w:rPr>
        <w:t xml:space="preserve">firefighter</w:t>
      </w:r>
      <w:r>
        <w:t xml:space="preserve"> </w:t>
      </w:r>
      <w:r>
        <w:t xml:space="preserve">in</w:t>
      </w:r>
      <w:r>
        <w:t xml:space="preserve"> </w:t>
      </w:r>
      <w:r>
        <w:rPr>
          <w:bCs/>
          <w:b/>
        </w:rPr>
        <w:t xml:space="preserve">France Paris</w:t>
      </w:r>
      <w:r>
        <w:t xml:space="preserve"> </w:t>
      </w:r>
      <w:r>
        <w:t xml:space="preserve">stands as a symbol of resilience, adaptability, and technological prowess. The unique challenges posed by one of the world's most famous cities have driven significant advancements in emergency response techniques. From navigating historic narrow streets to deploying smart city technologies, the</w:t>
      </w:r>
      <w:r>
        <w:t xml:space="preserve"> </w:t>
      </w:r>
      <w:r>
        <w:rPr>
          <w:bCs/>
          <w:b/>
        </w:rPr>
        <w:t xml:space="preserve">firefighter</w:t>
      </w:r>
      <w:r>
        <w:t xml:space="preserve"> </w:t>
      </w:r>
      <w:r>
        <w:t xml:space="preserve">remains at the forefront of public safety innovation.</w:t>
      </w:r>
    </w:p>
    <w:p>
      <w:pPr>
        <w:pStyle w:val="BodyText"/>
      </w:pPr>
      <w:r>
        <w:t xml:space="preserve">As urbanization continues to increase globally, lessons learned from</w:t>
      </w:r>
      <w:r>
        <w:t xml:space="preserve"> </w:t>
      </w:r>
      <w:r>
        <w:rPr>
          <w:bCs/>
          <w:b/>
        </w:rPr>
        <w:t xml:space="preserve">France Paris</w:t>
      </w:r>
      <w:r>
        <w:t xml:space="preserve"> </w:t>
      </w:r>
      <w:r>
        <w:t xml:space="preserve">will be invaluable. The strategic investments in training, technology, and mental health support provide a blueprint for enhancing the effectiveness of fire services worldwide. We must continue to honor and support every</w:t>
      </w:r>
      <w:r>
        <w:t xml:space="preserve"> </w:t>
      </w:r>
      <w:r>
        <w:rPr>
          <w:iCs/>
          <w:i/>
        </w:rPr>
        <w:t xml:space="preserve">firefighter</w:t>
      </w:r>
      <w:r>
        <w:t xml:space="preserve">, recognizing that their duty in places like</w:t>
      </w:r>
      <w:r>
        <w:t xml:space="preserve"> </w:t>
      </w:r>
      <w:r>
        <w:rPr>
          <w:bCs/>
          <w:b/>
        </w:rPr>
        <w:t xml:space="preserve">France Paris</w:t>
      </w:r>
      <w:r>
        <w:t xml:space="preserve"> </w:t>
      </w:r>
      <w:r>
        <w:t xml:space="preserve">is not just about saving lives from flames, but about preserving the social fabric and historical heritage of our cities.</w:t>
      </w:r>
    </w:p>
    <w:bookmarkEnd w:id="27"/>
    <w:bookmarkStart w:id="28" w:name="references"/>
    <w:p>
      <w:pPr>
        <w:pStyle w:val="Heading2"/>
      </w:pPr>
      <w:r>
        <w:t xml:space="preserve">7. References</w:t>
      </w:r>
    </w:p>
    <w:p>
      <w:pPr>
        <w:pStyle w:val="FirstParagraph"/>
      </w:pPr>
      <w:r>
        <w:t xml:space="preserve">[1] Ministry of Interior France. (2023). *Annual Report on Civil Security in Metropolitan France*.</w:t>
      </w:r>
      <w:r>
        <w:br/>
      </w:r>
      <w:r>
        <w:t xml:space="preserve">[2] Paris Fire Brigade (BSPP). (2023). *Strategic Plan 5 for Urban Resilience*.</w:t>
      </w:r>
      <w:r>
        <w:br/>
      </w:r>
      <w:r>
        <w:t xml:space="preserve">[3] European Commission. (2021). *Urban Risk Management: Case Studies from Major Capitals*.</w:t>
      </w:r>
      <w:r>
        <w:br/>
      </w:r>
      <w:r>
        <w:t xml:space="preserve">[4] Leclerc, J., &amp; Dubois, M. (2020). "The Impact of Density on Fire Response Times in Paris." *Journal of Emergency Management*, 15(3), 45-67.</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Modern Firefighter in France Paris: A Comprehensive Conference Paper</dc:title>
  <dc:creator/>
  <dc:language>en</dc:language>
  <cp:keywords/>
  <dcterms:created xsi:type="dcterms:W3CDTF">2026-07-29T08:56:18Z</dcterms:created>
  <dcterms:modified xsi:type="dcterms:W3CDTF">2026-07-29T08:56:18Z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