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Urban</w:t>
      </w:r>
      <w:r>
        <w:t xml:space="preserve"> </w:t>
      </w:r>
      <w:r>
        <w:t xml:space="preserve">Rescue</w:t>
      </w:r>
      <w:r>
        <w:t xml:space="preserve"> </w:t>
      </w:r>
      <w:r>
        <w:t xml:space="preserve">Strategies: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Firefighter</w:t>
      </w:r>
      <w:r>
        <w:t xml:space="preserve"> </w:t>
      </w:r>
      <w:r>
        <w:t xml:space="preserve">Adaptation</w:t>
      </w:r>
      <w:r>
        <w:t xml:space="preserve"> </w:t>
      </w:r>
      <w:r>
        <w:t xml:space="preserve">in</w:t>
      </w:r>
      <w:r>
        <w:t xml:space="preserve"> </w:t>
      </w:r>
      <w:r>
        <w:t xml:space="preserve">Germany</w:t>
      </w:r>
      <w:r>
        <w:t xml:space="preserve"> </w:t>
      </w:r>
      <w:r>
        <w:t xml:space="preserve">Frankfurt</w:t>
      </w:r>
    </w:p>
    <w:bookmarkStart w:id="28" w:name="X0d1bd080f5d4771d7b6f03d5adadc8c4aaf1af7"/>
    <w:p>
      <w:pPr>
        <w:pStyle w:val="Heading1"/>
      </w:pPr>
      <w:r>
        <w:t xml:space="preserve">Evolving Urban Rescue Strategies: The Role and Adaptation of the Firefighter in Modern Germany Frankfurt</w:t>
      </w:r>
    </w:p>
    <w:p>
      <w:pPr>
        <w:pStyle w:val="FirstParagraph"/>
      </w:pPr>
      <w:r>
        <w:rPr>
          <w:bCs/>
          <w:b/>
        </w:rPr>
        <w:t xml:space="preserve">Presentation at the International Symposium on Urban Safety and Emergency Response</w:t>
      </w:r>
    </w:p>
    <w:p>
      <w:pPr>
        <w:pStyle w:val="BodyText"/>
      </w:pPr>
      <w:r>
        <w:t xml:space="preserve">Presented by Dr. Alan Schmidt, Department of Urban Crisis Management, Rhine-Main University</w:t>
      </w:r>
    </w:p>
    <w:p>
      <w:pPr>
        <w:pStyle w:val="BodyText"/>
      </w:pPr>
      <w:r>
        <w:t xml:space="preserve">Date: October 24, 2023 | Location: Germany Frankfurt</w:t>
      </w:r>
    </w:p>
    <w:bookmarkStart w:id="20" w:name="abstract"/>
    <w:p>
      <w:pPr>
        <w:pStyle w:val="Heading3"/>
      </w:pPr>
      <w:r>
        <w:t xml:space="preserve">Abstract</w:t>
      </w:r>
    </w:p>
    <w:p>
      <w:pPr>
        <w:pStyle w:val="FirstParagraph"/>
      </w:pPr>
      <w:r>
        <w:t xml:space="preserve">This conference paper examines the critical evolution of the firefighter profession within one of Europe’s most dense and dynamic urban centers: Germany Frankfurt. As metropolitan areas face increasing challenges ranging from high-rise structural fires to chemical hazards and climate-induced extreme weather events, the traditional role of the firefighter is undergoing a profound transformation. This document analyzes how firefighters in Germany Frankfurt are adapting their tactics, technology utilization, and community engagement strategies to meet these modern demands. By focusing on the specific geographic and infrastructural characteristics of Frankfurt, we highlight the necessity for specialized training protocols that integrate historical safety standards with cutting-edge digital solutions. The findings suggest that a robust firefighter program in such a complex environment requires not only physical prowess but also advanced decision-making capabilities under pressure.</w:t>
      </w:r>
    </w:p>
    <w:bookmarkEnd w:id="20"/>
    <w:p>
      <w:pPr>
        <w:pStyle w:val="BodyText"/>
      </w:pPr>
      <w:r>
        <w:t xml:space="preserve">Keywords:</w:t>
      </w:r>
      <w:r>
        <w:t xml:space="preserve"> </w:t>
      </w:r>
      <w:r>
        <w:t xml:space="preserve">Firefighter, Germany Frankfurt, Urban Resilience, Emergency Response, High-Rise Safety</w:t>
      </w:r>
    </w:p>
    <w:bookmarkStart w:id="21" w:name="introduction"/>
    <w:p>
      <w:pPr>
        <w:pStyle w:val="Heading2"/>
      </w:pPr>
      <w:r>
        <w:t xml:space="preserve">1. Introduction</w:t>
      </w:r>
    </w:p>
    <w:p>
      <w:pPr>
        <w:pStyle w:val="FirstParagraph"/>
      </w:pPr>
      <w:r>
        <w:t xml:space="preserve">The concept of emergency response has historically been rooted in reactive measures. However, in the 21st century, particularly within major economic hubs like Germany Frankfurt, the paradigm has shifted toward proactive resilience and integrated crisis management. Germany Frankfurt serves as a unique case study due to its status as a global financial center with a dense skyline of skyscrapers ("Mainhattan"), extensive underground infrastructure, and heavy industrial zones. In this context, the firefighter is no longer merely an extinguisher of flames but a multifaceted crisis manager responsible for life safety, property conservation, and environmental protection.</w:t>
      </w:r>
    </w:p>
    <w:p>
      <w:pPr>
        <w:pStyle w:val="BodyText"/>
      </w:pPr>
      <w:r>
        <w:t xml:space="preserve">The importance of adapting the firefighter's role cannot be overstated. The urban fabric of Germany Frankfurt presents distinct challenges that differ significantly from rural or suburban fire departments. The verticality of the city demands specialized aerial rescue capabilities, while the density of traffic requires innovative logistics for rapid deployment. This paper explores how these factors influence the training, equipment, and operational doctrines employed by firefighters in Germany Frankfurt.</w:t>
      </w:r>
    </w:p>
    <w:bookmarkEnd w:id="21"/>
    <w:bookmarkStart w:id="22" w:name="X8cacdb901e903810d3f110c64f385a9c58fe653"/>
    <w:p>
      <w:pPr>
        <w:pStyle w:val="Heading2"/>
      </w:pPr>
      <w:r>
        <w:t xml:space="preserve">2. The Unique Urban Landscape of Germany Frankfurt</w:t>
      </w:r>
    </w:p>
    <w:p>
      <w:pPr>
        <w:pStyle w:val="FirstParagraph"/>
      </w:pPr>
      <w:r>
        <w:t xml:space="preserve">To understand the specific needs of the firefighter in this region, one must first appreciate the geographical and architectural realities of Germany Frankfurt. The city is characterized by a high concentration of buildings exceeding 100 meters in height. These structures pose significant risks regarding smoke accumulation, heat dissipation difficulties, and evacuation complexity. For a firefighter, climbing hundreds of flights of stairs while carrying heavy apparatus can consume valuable minutes that are critical for survival.</w:t>
      </w:r>
    </w:p>
    <w:p>
      <w:pPr>
        <w:pStyle w:val="BodyText"/>
      </w:pPr>
      <w:r>
        <w:t xml:space="preserve">Furthermore, Germany Frankfurt is a transportation hub with extensive rail networks and busy roadways. Accidents involving hazardous materials on these transport arteries require immediate specialized response capabilities. The firefighter must be adept at handling chemical spills, traffic accidents, and structural collapses simultaneously. The integration of the fire department into the broader municipal emergency services framework ensures that resources are shared efficiently, yet coordination remains a complex logistical challenge.</w:t>
      </w:r>
    </w:p>
    <w:bookmarkEnd w:id="22"/>
    <w:bookmarkStart w:id="23" w:name="Xfaad29349f002977b7f71ac626ab898e2c854dc"/>
    <w:p>
      <w:pPr>
        <w:pStyle w:val="Heading2"/>
      </w:pPr>
      <w:r>
        <w:t xml:space="preserve">3. Technological Integration in Firefighter Operations</w:t>
      </w:r>
    </w:p>
    <w:p>
      <w:pPr>
        <w:pStyle w:val="FirstParagraph"/>
      </w:pPr>
      <w:r>
        <w:t xml:space="preserve">In response to these challenges, firefighters in Germany Frankfurt have increasingly turned to technology to enhance their operational efficiency. Drones, for instance, have become indispensable tools for reconnaissance. They allow incident commanders and senior firefighters to assess fire spread from above without risking personnel exposure. Thermal imaging cameras enable firefighters to locate victims and heat sources through dense smoke conditions that would otherwise blind traditional visual observation.</w:t>
      </w:r>
    </w:p>
    <w:p>
      <w:pPr>
        <w:pStyle w:val="BodyText"/>
      </w:pPr>
      <w:r>
        <w:t xml:space="preserve">Moreover, the use of Building Information Modeling (BIM) data is revolutionizing how firefighters approach high-rise interventions in Germany Frankfurt. By accessing digital blueprints via mobile devices, a firefighter can instantly determine the location of ventilation shafts, fire doors, and hazardous material storage areas within a skyscraper. This pre-planning capability transforms chaos into structured action during an emergency.</w:t>
      </w:r>
    </w:p>
    <w:bookmarkEnd w:id="23"/>
    <w:bookmarkStart w:id="24" w:name="training-and-psychological-resilience"/>
    <w:p>
      <w:pPr>
        <w:pStyle w:val="Heading2"/>
      </w:pPr>
      <w:r>
        <w:t xml:space="preserve">4. Training and Psychological Resilience</w:t>
      </w:r>
    </w:p>
    <w:p>
      <w:pPr>
        <w:pStyle w:val="FirstParagraph"/>
      </w:pPr>
      <w:r>
        <w:t xml:space="preserve">The psychological burden placed on a firefighter is immense. In the high-stakes environment of Germany Frankfurt, where errors can lead to catastrophic loss of life due to population density, mental resilience is as crucial as physical fitness. Recent conference discussions in Frankfurt have highlighted the need for comprehensive psychological support systems for firefighters post-incident.</w:t>
      </w:r>
    </w:p>
    <w:p>
      <w:pPr>
        <w:pStyle w:val="BodyText"/>
      </w:pPr>
      <w:r>
        <w:t xml:space="preserve">Training programs now incorporate realistic simulation exercises that mimic the stress of real-world scenarios in Germany Frankfurt’s specific urban layout. These simulations include high-rise evacuations, tunnel fires, and industrial plant emergencies. By exposing firefighters to these controlled but intense environments, departments ensure that their personnel develop muscle memory and decision-making skills that hold up under extreme duress.</w:t>
      </w:r>
    </w:p>
    <w:bookmarkEnd w:id="24"/>
    <w:bookmarkStart w:id="25" w:name="community-engagement-and-prevention"/>
    <w:p>
      <w:pPr>
        <w:pStyle w:val="Heading2"/>
      </w:pPr>
      <w:r>
        <w:t xml:space="preserve">5. Community Engagement and Prevention</w:t>
      </w:r>
    </w:p>
    <w:p>
      <w:pPr>
        <w:pStyle w:val="FirstParagraph"/>
      </w:pPr>
      <w:r>
        <w:t xml:space="preserve">A significant portion of the modern firefighter’s role involves community engagement. In Germany Frankfurt, public education initiatives are vital for reducing the incidence of residential fires. Firefighters participate in school programs, senior citizen home visits, and industrial safety audits. This preventive approach reduces the overall load on emergency services and fosters trust between the first responders and the communities they serve.</w:t>
      </w:r>
    </w:p>
    <w:p>
      <w:pPr>
        <w:pStyle w:val="BodyText"/>
      </w:pPr>
      <w:r>
        <w:t xml:space="preserve">Furthermore, with the rise of electric vehicle (EV) charging infrastructure across Germany Frankfurt, new risks have emerged regarding battery fires. Firefighters are undergoing specialized training to handle lithium-ion battery incidents, which pose unique challenges in terms of reignition potential and toxic fume release. This adaptability underscores the dynamic nature of the firefighter profession.</w:t>
      </w:r>
    </w:p>
    <w:bookmarkEnd w:id="25"/>
    <w:bookmarkStart w:id="26" w:name="conclusion"/>
    <w:p>
      <w:pPr>
        <w:pStyle w:val="Heading2"/>
      </w:pPr>
      <w:r>
        <w:t xml:space="preserve">6. Conclusion</w:t>
      </w:r>
    </w:p>
    <w:p>
      <w:pPr>
        <w:pStyle w:val="FirstParagraph"/>
      </w:pPr>
      <w:r>
        <w:t xml:space="preserve">In conclusion, the firefighter in Germany Frankfurt stands at the forefront of urban emergency response innovation. The combination of a challenging high-rise landscape, dense population centers, and advanced technological integration necessitates a highly skilled and adaptable workforce. As cities continue to grow vertically and technologically complex, the role of the firefighter must evolve in tandem.</w:t>
      </w:r>
    </w:p>
    <w:p>
      <w:pPr>
        <w:pStyle w:val="BodyText"/>
      </w:pPr>
      <w:r>
        <w:t xml:space="preserve">Future research should focus on further integrating artificial intelligence into predictive fire modeling for Germany Frankfurt’s urban planning. Additionally, cross-border cooperation with other international cities can provide valuable insights into best practices for firefighter deployment. Ultimately, ensuring that firefighters are equipped with the latest tools and training is not just a matter of occupational safety but a fundamental component of urban resilience in modern society.</w:t>
      </w:r>
    </w:p>
    <w:bookmarkEnd w:id="26"/>
    <w:bookmarkStart w:id="27" w:name="references"/>
    <w:p>
      <w:pPr>
        <w:pStyle w:val="Heading2"/>
      </w:pPr>
      <w:r>
        <w:t xml:space="preserve">7. References</w:t>
      </w:r>
    </w:p>
    <w:p>
      <w:pPr>
        <w:pStyle w:val="FirstParagraph"/>
      </w:pPr>
      <w:r>
        <w:rPr>
          <w:iCs/>
          <w:i/>
        </w:rPr>
        <w:t xml:space="preserve">(Note: This section is abbreviated for the purpose of this conference paper draft)</w:t>
      </w:r>
    </w:p>
    <w:p>
      <w:pPr>
        <w:numPr>
          <w:ilvl w:val="0"/>
          <w:numId w:val="1001"/>
        </w:numPr>
        <w:pStyle w:val="Compact"/>
      </w:pPr>
      <w:r>
        <w:t xml:space="preserve">- German Fire Association (Deutscher Feuerwehrverband). (2022). "Urban Rescue Tactics in High-Density Areas."</w:t>
      </w:r>
    </w:p>
    <w:p>
      <w:pPr>
        <w:numPr>
          <w:ilvl w:val="0"/>
          <w:numId w:val="1001"/>
        </w:numPr>
        <w:pStyle w:val="Compact"/>
      </w:pPr>
      <w:r>
        <w:t xml:space="preserve">- Frankfurt am Main City Council. (2023). "Annual Report on Emergency Services and Infrastructure Safety."</w:t>
      </w:r>
    </w:p>
    <w:p>
      <w:pPr>
        <w:numPr>
          <w:ilvl w:val="0"/>
          <w:numId w:val="1001"/>
        </w:numPr>
        <w:pStyle w:val="Compact"/>
      </w:pPr>
      <w:r>
        <w:t xml:space="preserve">- Schmidt, A. &amp; Müller, J. (2021). "Technological Integration in German Firefighting: The Frankfurt Model." Journal of Urban Crisis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Urban Rescue Strategies: A Conference Paper on Firefighter Adaptation in Germany Frankfurt</dc:title>
  <dc:creator/>
  <dc:language>en</dc:language>
  <cp:keywords/>
  <dcterms:created xsi:type="dcterms:W3CDTF">2026-07-29T08:02:22Z</dcterms:created>
  <dcterms:modified xsi:type="dcterms:W3CDTF">2026-07-29T08:02:22Z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