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Enhancements</w:t>
      </w:r>
      <w:r>
        <w:t xml:space="preserve"> </w:t>
      </w:r>
      <w:r>
        <w:t xml:space="preserve">in</w:t>
      </w:r>
      <w:r>
        <w:t xml:space="preserve"> </w:t>
      </w:r>
      <w:r>
        <w:t xml:space="preserve">Urban</w:t>
      </w:r>
      <w:r>
        <w:t xml:space="preserve"> </w:t>
      </w:r>
      <w:r>
        <w:t xml:space="preserve">Firefighting</w:t>
      </w:r>
      <w:r>
        <w:t xml:space="preserve"> </w:t>
      </w:r>
      <w:r>
        <w:t xml:space="preserve">Operations:</w:t>
      </w:r>
      <w:r>
        <w:t xml:space="preserve"> </w:t>
      </w:r>
      <w:r>
        <w:t xml:space="preserve">A</w:t>
      </w:r>
      <w:r>
        <w:t xml:space="preserve"> </w:t>
      </w:r>
      <w:r>
        <w:t xml:space="preserve">Framework</w:t>
      </w:r>
      <w:r>
        <w:t xml:space="preserve"> </w:t>
      </w:r>
      <w:r>
        <w:t xml:space="preserve">for</w:t>
      </w:r>
      <w:r>
        <w:t xml:space="preserve"> </w:t>
      </w:r>
      <w:r>
        <w:t xml:space="preserve">Resilience</w:t>
      </w:r>
      <w:r>
        <w:t xml:space="preserve"> </w:t>
      </w:r>
      <w:r>
        <w:t xml:space="preserve">in</w:t>
      </w:r>
      <w:r>
        <w:t xml:space="preserve"> </w:t>
      </w:r>
      <w:r>
        <w:t xml:space="preserve">Abidjan,</w:t>
      </w:r>
      <w:r>
        <w:t xml:space="preserve"> </w:t>
      </w:r>
      <w:r>
        <w:t xml:space="preserve">Ivory</w:t>
      </w:r>
      <w:r>
        <w:t xml:space="preserve"> </w:t>
      </w:r>
      <w:r>
        <w:t xml:space="preserve">Coast</w:t>
      </w:r>
    </w:p>
    <w:bookmarkStart w:id="34" w:name="Xe2181a4dc479ff96c4383576e1d1dcdba4ef747"/>
    <w:p>
      <w:pPr>
        <w:pStyle w:val="Heading1"/>
      </w:pPr>
      <w:r>
        <w:t xml:space="preserve">Strategic Enhancements in Urban Firefighting Operations:</w:t>
      </w:r>
      <w:r>
        <w:br/>
      </w:r>
      <w:r>
        <w:t xml:space="preserve">A Framework for Resilience in Abidjan, Ivory Coast</w:t>
      </w:r>
    </w:p>
    <w:p>
      <w:pPr>
        <w:pStyle w:val="FirstParagraph"/>
      </w:pPr>
      <w:r>
        <w:rPr>
          <w:iCs/>
          <w:i/>
          <w:bCs/>
          <w:b/>
        </w:rPr>
        <w:t xml:space="preserve">Koffi A. Mensah, Jean-Baptiste Touré</w:t>
      </w:r>
      <w:r>
        <w:br/>
      </w:r>
      <w:r>
        <w:t xml:space="preserve">Department of Civil Engineering and Public Safety</w:t>
      </w:r>
      <w:r>
        <w:br/>
      </w:r>
      <w:r>
        <w:t xml:space="preserve">University of Félix Houphouët-Boigny, Abidjan, Ivory Coast</w:t>
      </w:r>
      <w:r>
        <w:br/>
      </w:r>
      <w:r>
        <w:t xml:space="preserve">Email: k.mensah@univ-fhb.edu.ci</w:t>
      </w:r>
    </w:p>
    <w:bookmarkStart w:id="20" w:name="abstract"/>
    <w:p>
      <w:pPr>
        <w:pStyle w:val="Heading3"/>
      </w:pPr>
      <w:r>
        <w:rPr>
          <w:bCs/>
          <w:b/>
        </w:rPr>
        <w:t xml:space="preserve">Abstract</w:t>
      </w:r>
    </w:p>
    <w:p>
      <w:pPr>
        <w:pStyle w:val="FirstParagraph"/>
      </w:pPr>
      <w:r>
        <w:t xml:space="preserve">This paper examines the critical evolution of emergency response mechanisms within the rapidly urbanizing context of Abidjan, Ivory Coast. As one of the fastest-growing metropolitan areas in West Africa, Abidjan faces unique challenges regarding fire safety infrastructure, including dense informal settlements, complex traffic patterns, and aging electrical grids. The role of the</w:t>
      </w:r>
      <w:r>
        <w:t xml:space="preserve"> </w:t>
      </w:r>
      <w:r>
        <w:rPr>
          <w:bCs/>
          <w:b/>
        </w:rPr>
        <w:t xml:space="preserve">Firefighter</w:t>
      </w:r>
      <w:r>
        <w:t xml:space="preserve"> </w:t>
      </w:r>
      <w:r>
        <w:t xml:space="preserve">has expanded from traditional suppression duties to encompass complex rescue operations and disaster risk reduction strategies. This study analyzes current operational gaps in the</w:t>
      </w:r>
      <w:r>
        <w:t xml:space="preserve"> </w:t>
      </w:r>
      <w:r>
        <w:rPr>
          <w:bCs/>
          <w:b/>
        </w:rPr>
        <w:t xml:space="preserve">Ivory Coast Abidjan</w:t>
      </w:r>
      <w:r>
        <w:t xml:space="preserve"> </w:t>
      </w:r>
      <w:r>
        <w:t xml:space="preserve">metropolitan framework and proposes a comprehensive strategic model for modernization. By integrating advanced communication technologies, specialized training protocols, and community-based prevention programs, this paper argues that enhancing the capacity of local</w:t>
      </w:r>
      <w:r>
        <w:t xml:space="preserve"> </w:t>
      </w:r>
      <w:r>
        <w:rPr>
          <w:bCs/>
          <w:b/>
        </w:rPr>
        <w:t xml:space="preserve">Firefighter</w:t>
      </w:r>
      <w:r>
        <w:t xml:space="preserve"> </w:t>
      </w:r>
      <w:r>
        <w:t xml:space="preserve">units is essential for safeguarding economic stability and human life in the region.</w:t>
      </w:r>
    </w:p>
    <w:p>
      <w:pPr>
        <w:pStyle w:val="BodyText"/>
      </w:pPr>
      <w:r>
        <w:rPr>
          <w:iCs/>
          <w:i/>
          <w:bCs/>
          <w:b/>
        </w:rPr>
        <w:t xml:space="preserve">Keywords:</w:t>
      </w:r>
      <w:r>
        <w:t xml:space="preserve"> </w:t>
      </w:r>
      <w:r>
        <w:t xml:space="preserve">Firefighter safety, Urban resilience, Abidjan infrastructure, Emergency response systems, Ivory Coast disaster management.</w:t>
      </w:r>
    </w:p>
    <w:bookmarkEnd w:id="20"/>
    <w:bookmarkStart w:id="21" w:name="i.-introduction"/>
    <w:p>
      <w:pPr>
        <w:pStyle w:val="Heading2"/>
      </w:pPr>
      <w:r>
        <w:t xml:space="preserve">I. Introduction</w:t>
      </w:r>
    </w:p>
    <w:p>
      <w:pPr>
        <w:pStyle w:val="FirstParagraph"/>
      </w:pPr>
      <w:r>
        <w:t xml:space="preserve">The city of Abidjan serves as the economic engine of the</w:t>
      </w:r>
      <w:r>
        <w:t xml:space="preserve"> </w:t>
      </w:r>
      <w:r>
        <w:rPr>
          <w:bCs/>
          <w:b/>
        </w:rPr>
        <w:t xml:space="preserve">Ivory Coast</w:t>
      </w:r>
      <w:r>
        <w:t xml:space="preserve">, contributing significantly to the national Gross Domestic Product. However, this rapid urban expansion has outpaced the development of corresponding safety infrastructure. Fires in high-density residential areas and commercial districts pose a severe threat to public safety and economic continuity. In this context, the</w:t>
      </w:r>
      <w:r>
        <w:t xml:space="preserve"> </w:t>
      </w:r>
      <w:r>
        <w:rPr>
          <w:bCs/>
          <w:b/>
        </w:rPr>
        <w:t xml:space="preserve">Firefighter</w:t>
      </w:r>
      <w:r>
        <w:t xml:space="preserve"> </w:t>
      </w:r>
      <w:r>
        <w:t xml:space="preserve">stands as the primary line of defense against catastrophic loss.</w:t>
      </w:r>
    </w:p>
    <w:p>
      <w:pPr>
        <w:pStyle w:val="BodyText"/>
      </w:pPr>
      <w:r>
        <w:t xml:space="preserve">The objective of this paper is to evaluate the operational efficacy of fire services in</w:t>
      </w:r>
      <w:r>
        <w:t xml:space="preserve"> </w:t>
      </w:r>
      <w:r>
        <w:rPr>
          <w:bCs/>
          <w:b/>
        </w:rPr>
        <w:t xml:space="preserve">Ivory Coast Abidjan</w:t>
      </w:r>
      <w:r>
        <w:t xml:space="preserve">. While international standards provide a baseline for emergency response, local adaptations are required to address specific environmental and structural challenges. This document outlines the historical context, current challenges, and proposed strategic interventions necessary to modernize firefighting capabilities in the region.</w:t>
      </w:r>
    </w:p>
    <w:bookmarkEnd w:id="21"/>
    <w:bookmarkStart w:id="25" w:name="ii.-contextual-challenges-in-abidjan"/>
    <w:p>
      <w:pPr>
        <w:pStyle w:val="Heading2"/>
      </w:pPr>
      <w:r>
        <w:t xml:space="preserve">II. Contextual Challenges in Abidjan</w:t>
      </w:r>
    </w:p>
    <w:bookmarkStart w:id="22" w:name="X80bfa0e2eac8d178cfcefe35762c297e1d26299"/>
    <w:p>
      <w:pPr>
        <w:pStyle w:val="Heading3"/>
      </w:pPr>
      <w:r>
        <w:t xml:space="preserve">A. Urban Density and Informal Settlements</w:t>
      </w:r>
    </w:p>
    <w:p>
      <w:pPr>
        <w:pStyle w:val="FirstParagraph"/>
      </w:pPr>
      <w:r>
        <w:t xml:space="preserve">A significant portion of Abidjan’s population resides in informal settlements characterized by narrow alleys, flammable construction materials, and inadequate access for heavy emergency vehicles. For the modern</w:t>
      </w:r>
      <w:r>
        <w:t xml:space="preserve"> </w:t>
      </w:r>
      <w:r>
        <w:rPr>
          <w:bCs/>
          <w:b/>
        </w:rPr>
        <w:t xml:space="preserve">Firefighter</w:t>
      </w:r>
      <w:r>
        <w:t xml:space="preserve">, navigating these labyrinthine streets requires specialized training and mobility equipment that differs significantly from standard urban firefighting protocols used in Europe or North America. The inability to deploy large fire trucks in areas like Treichville or Yopougon necessitates the use of smaller, agile vehicles and pedestrian-based suppression teams.</w:t>
      </w:r>
    </w:p>
    <w:bookmarkEnd w:id="22"/>
    <w:bookmarkStart w:id="23" w:name="b.-infrastructure-vulnerabilities"/>
    <w:p>
      <w:pPr>
        <w:pStyle w:val="Heading3"/>
      </w:pPr>
      <w:r>
        <w:t xml:space="preserve">B. Infrastructure Vulnerabilities</w:t>
      </w:r>
    </w:p>
    <w:p>
      <w:pPr>
        <w:pStyle w:val="FirstParagraph"/>
      </w:pPr>
      <w:r>
        <w:t xml:space="preserve">The electrical infrastructure in many parts of Abidjan remains vulnerable to overload, leading to frequent electrical fires. Furthermore, the reliance on generator fuel for power backup introduces significant fire hazards in residential and commercial buildings. The</w:t>
      </w:r>
      <w:r>
        <w:t xml:space="preserve"> </w:t>
      </w:r>
      <w:r>
        <w:rPr>
          <w:bCs/>
          <w:b/>
        </w:rPr>
        <w:t xml:space="preserve">Ivory Coast Abidjan</w:t>
      </w:r>
      <w:r>
        <w:t xml:space="preserve"> </w:t>
      </w:r>
      <w:r>
        <w:t xml:space="preserve">municipal authorities must collaborate with utility companies to enforce stricter safety codes, but until such regulations are fully implemented and enforced, the burden of response falls heavily on the emergency services.</w:t>
      </w:r>
    </w:p>
    <w:bookmarkEnd w:id="23"/>
    <w:bookmarkStart w:id="24" w:name="c.-traffic-congestion"/>
    <w:p>
      <w:pPr>
        <w:pStyle w:val="Heading3"/>
      </w:pPr>
      <w:r>
        <w:t xml:space="preserve">C. Traffic Congestion</w:t>
      </w:r>
    </w:p>
    <w:p>
      <w:pPr>
        <w:pStyle w:val="FirstParagraph"/>
      </w:pPr>
      <w:r>
        <w:t xml:space="preserve">Abidjan is notorious for its traffic congestion. Emergency response times are critically affected by road conditions during peak hours. A delay of even five minutes can be the difference between controlling a blaze and suffering a total loss of property and life. The logistical challenge for the</w:t>
      </w:r>
      <w:r>
        <w:t xml:space="preserve"> </w:t>
      </w:r>
      <w:r>
        <w:rPr>
          <w:bCs/>
          <w:b/>
        </w:rPr>
        <w:t xml:space="preserve">Firefighter</w:t>
      </w:r>
      <w:r>
        <w:t xml:space="preserve"> </w:t>
      </w:r>
      <w:r>
        <w:t xml:space="preserve">in Abidjan is not merely technical but also logistical, requiring sophisticated traffic management coordination with local police authorities.</w:t>
      </w:r>
    </w:p>
    <w:bookmarkEnd w:id="24"/>
    <w:bookmarkEnd w:id="25"/>
    <w:bookmarkStart w:id="26" w:name="X428dd6b65b2592575244aea12009a8f3e45d23c"/>
    <w:p>
      <w:pPr>
        <w:pStyle w:val="Heading2"/>
      </w:pPr>
      <w:r>
        <w:t xml:space="preserve">III. The Evolving Role of the Firefighter</w:t>
      </w:r>
    </w:p>
    <w:p>
      <w:pPr>
        <w:pStyle w:val="FirstParagraph"/>
      </w:pPr>
      <w:r>
        <w:t xml:space="preserve">The traditional definition of a</w:t>
      </w:r>
      <w:r>
        <w:t xml:space="preserve"> </w:t>
      </w:r>
      <w:r>
        <w:rPr>
          <w:bCs/>
          <w:b/>
        </w:rPr>
        <w:t xml:space="preserve">Firefighter</w:t>
      </w:r>
    </w:p>
    <w:p>
      <w:pPr>
        <w:pStyle w:val="BodyText"/>
      </w:pPr>
      <w:r>
        <w:t xml:space="preserve">s role as solely a water-thrower is obsolete. In the modern context of Abidjan, the</w:t>
      </w:r>
      <w:r>
        <w:t xml:space="preserve"> </w:t>
      </w:r>
      <w:r>
        <w:rPr>
          <w:bCs/>
          <w:b/>
        </w:rPr>
        <w:t xml:space="preserve">Firefighter</w:t>
      </w:r>
    </w:p>
    <w:p>
      <w:pPr>
        <w:pStyle w:val="BodyText"/>
      </w:pPr>
      <w:r>
        <w:t xml:space="preserve">must be a hybrid professional capable of structural assessment, hazardous materials handling, medical first response, and community education. The complexity of high-rise developments in Plateau district requires technical rescue skills that are currently underdeveloped in local training programs.</w:t>
      </w:r>
    </w:p>
    <w:p>
      <w:pPr>
        <w:pStyle w:val="BodyText"/>
      </w:pPr>
      <w:r>
        <w:t xml:space="preserve">Moreover, the psychological aspect of firefighting cannot be ignored. High-stress environments require mental resilience support systems for personnel serving in</w:t>
      </w:r>
      <w:r>
        <w:t xml:space="preserve"> </w:t>
      </w:r>
      <w:r>
        <w:rPr>
          <w:bCs/>
          <w:b/>
        </w:rPr>
        <w:t xml:space="preserve">Ivory Coast Abidjan</w:t>
      </w:r>
      <w:r>
        <w:t xml:space="preserve">. Burnout and trauma among</w:t>
      </w:r>
      <w:r>
        <w:t xml:space="preserve"> </w:t>
      </w:r>
      <w:r>
        <w:rPr>
          <w:bCs/>
          <w:b/>
        </w:rPr>
        <w:t xml:space="preserve">Firefighter</w:t>
      </w:r>
    </w:p>
    <w:p>
      <w:pPr>
        <w:pStyle w:val="BodyText"/>
      </w:pPr>
      <w:r>
        <w:t xml:space="preserve">s can lead to operational errors, highlighting the need for comprehensive welfare programs.</w:t>
      </w:r>
    </w:p>
    <w:bookmarkEnd w:id="26"/>
    <w:bookmarkStart w:id="31" w:name="Xf8c7532b3c312f979c624eeec5ec3bb69afbe60"/>
    <w:p>
      <w:pPr>
        <w:pStyle w:val="Heading2"/>
      </w:pPr>
      <w:r>
        <w:t xml:space="preserve">IV. Strategic Recommendations for Modernization</w:t>
      </w:r>
    </w:p>
    <w:bookmarkStart w:id="27" w:name="a.-technology-integration"/>
    <w:p>
      <w:pPr>
        <w:pStyle w:val="Heading3"/>
      </w:pPr>
      <w:r>
        <w:t xml:space="preserve">A. Technology Integration</w:t>
      </w:r>
    </w:p>
    <w:p>
      <w:pPr>
        <w:pStyle w:val="FirstParagraph"/>
      </w:pPr>
      <w:r>
        <w:t xml:space="preserve">To enhance efficiency, the fire services in Abidjan should invest in digital mapping systems that provide real-time data on road accessibility and water hydrant locations. The implementation of a centralized command-and-control center can optimize dispatch procedures, ensuring that the nearest available unit is deployed regardless of traffic conditions. Drones equipped with thermal imaging cameras can assist</w:t>
      </w:r>
      <w:r>
        <w:t xml:space="preserve"> </w:t>
      </w:r>
      <w:r>
        <w:rPr>
          <w:bCs/>
          <w:b/>
        </w:rPr>
        <w:t xml:space="preserve">Firefighter</w:t>
      </w:r>
    </w:p>
    <w:p>
      <w:pPr>
        <w:pStyle w:val="BodyText"/>
      </w:pPr>
      <w:r>
        <w:t xml:space="preserve">s in assessing fire spread in hard-to-reach areas, such as rooftops or dense foliage.</w:t>
      </w:r>
    </w:p>
    <w:bookmarkEnd w:id="27"/>
    <w:bookmarkStart w:id="28" w:name="b.-infrastructure-investment"/>
    <w:p>
      <w:pPr>
        <w:pStyle w:val="Heading3"/>
      </w:pPr>
      <w:r>
        <w:t xml:space="preserve">B. Infrastructure Investment</w:t>
      </w:r>
    </w:p>
    <w:p>
      <w:pPr>
        <w:pStyle w:val="FirstParagraph"/>
      </w:pPr>
      <w:r>
        <w:t xml:space="preserve">The government of the</w:t>
      </w:r>
      <w:r>
        <w:t xml:space="preserve"> </w:t>
      </w:r>
      <w:r>
        <w:rPr>
          <w:bCs/>
          <w:b/>
        </w:rPr>
        <w:t xml:space="preserve">Ivory Coast Abidjan</w:t>
      </w:r>
      <w:r>
        <w:t xml:space="preserve"> </w:t>
      </w:r>
      <w:r>
        <w:t xml:space="preserve">must prioritize the construction of new fire stations strategically located to cover high-risk zones. Additionally, retrofitting existing stations with modern equipment—such as self-contained breathing apparatus (SCBA), thermal imaging cameras, and advanced extinguishing agents—is crucial. Standardization of equipment across all units ensures interoperability and ease of maintenance.</w:t>
      </w:r>
    </w:p>
    <w:bookmarkEnd w:id="28"/>
    <w:bookmarkStart w:id="29" w:name="c.-specialized-training-programs"/>
    <w:p>
      <w:pPr>
        <w:pStyle w:val="Heading3"/>
      </w:pPr>
      <w:r>
        <w:t xml:space="preserve">C. Specialized Training Programs</w:t>
      </w:r>
    </w:p>
    <w:p>
      <w:pPr>
        <w:pStyle w:val="FirstParagraph"/>
      </w:pPr>
      <w:r>
        <w:t xml:space="preserve">Partnerships with international firefighting agencies can facilitate knowledge transfer. Establishing a dedicated training academy in Abidjan focused on tropical urban firefighting would ensure that</w:t>
      </w:r>
      <w:r>
        <w:t xml:space="preserve"> </w:t>
      </w:r>
      <w:r>
        <w:rPr>
          <w:bCs/>
          <w:b/>
        </w:rPr>
        <w:t xml:space="preserve">Firefighter</w:t>
      </w:r>
    </w:p>
    <w:p>
      <w:pPr>
        <w:pStyle w:val="BodyText"/>
      </w:pPr>
      <w:r>
        <w:t xml:space="preserve">s are prepared for local conditions. Regular drills involving multi-agency coordination (police, medical services, and fire) are essential to refine response protocols.</w:t>
      </w:r>
    </w:p>
    <w:bookmarkEnd w:id="29"/>
    <w:bookmarkStart w:id="30" w:name="d.-community-engagement-and-prevention"/>
    <w:p>
      <w:pPr>
        <w:pStyle w:val="Heading3"/>
      </w:pPr>
      <w:r>
        <w:t xml:space="preserve">D. Community Engagement and Prevention</w:t>
      </w:r>
    </w:p>
    <w:p>
      <w:pPr>
        <w:pStyle w:val="FirstParagraph"/>
      </w:pPr>
      <w:r>
        <w:t xml:space="preserve">The most effective way to reduce fire incidents is prevention. A robust public awareness campaign is needed to educate residents in Abidjan about electrical safety and evacuation procedures.</w:t>
      </w:r>
      <w:r>
        <w:t xml:space="preserve"> </w:t>
      </w:r>
      <w:r>
        <w:rPr>
          <w:bCs/>
          <w:b/>
        </w:rPr>
        <w:t xml:space="preserve">Firefighter</w:t>
      </w:r>
    </w:p>
    <w:p>
      <w:pPr>
        <w:pStyle w:val="BodyText"/>
      </w:pPr>
      <w:r>
        <w:t xml:space="preserve">s should be integrated into community outreach programs, conducting school visits and neighborhood workshops. This builds trust between emergency services and the public, ensuring cooperation during actual emergencies.</w:t>
      </w:r>
    </w:p>
    <w:bookmarkEnd w:id="30"/>
    <w:bookmarkEnd w:id="31"/>
    <w:bookmarkStart w:id="32" w:name="v.-conclusion"/>
    <w:p>
      <w:pPr>
        <w:pStyle w:val="Heading2"/>
      </w:pPr>
      <w:r>
        <w:t xml:space="preserve">V. Conclusion</w:t>
      </w:r>
    </w:p>
    <w:p>
      <w:pPr>
        <w:pStyle w:val="FirstParagraph"/>
      </w:pPr>
      <w:r>
        <w:t xml:space="preserve">The safety of Abidjan’s residents and the protection of its economic assets depend heavily on the capability of its emergency response systems. The</w:t>
      </w:r>
      <w:r>
        <w:t xml:space="preserve"> </w:t>
      </w:r>
      <w:r>
        <w:rPr>
          <w:bCs/>
          <w:b/>
        </w:rPr>
        <w:t xml:space="preserve">Firefighter</w:t>
      </w:r>
    </w:p>
    <w:p>
      <w:pPr>
        <w:pStyle w:val="BodyText"/>
      </w:pPr>
      <w:r>
        <w:t xml:space="preserve">s in</w:t>
      </w:r>
      <w:r>
        <w:t xml:space="preserve"> </w:t>
      </w:r>
      <w:r>
        <w:rPr>
          <w:bCs/>
          <w:b/>
        </w:rPr>
        <w:t xml:space="preserve">Ivory Coast Abidjan</w:t>
      </w:r>
    </w:p>
    <w:p>
      <w:pPr>
        <w:pStyle w:val="BodyText"/>
      </w:pPr>
      <w:r>
        <w:t xml:space="preserve">are under-resourced relative to the growing risks they face. By adopting a holistic approach that includes technological innovation, infrastructure development, specialized training, and community engagement, the city can significantly enhance its resilience against fire disasters.</w:t>
      </w:r>
    </w:p>
    <w:p>
      <w:pPr>
        <w:pStyle w:val="BodyText"/>
      </w:pPr>
      <w:r>
        <w:t xml:space="preserve">This paper underscores that investing in firefighting capabilities is not merely a public safety issue but an economic imperative. A modernized</w:t>
      </w:r>
      <w:r>
        <w:t xml:space="preserve"> </w:t>
      </w:r>
      <w:r>
        <w:rPr>
          <w:bCs/>
          <w:b/>
        </w:rPr>
        <w:t xml:space="preserve">Firefighter</w:t>
      </w:r>
    </w:p>
    <w:p>
      <w:pPr>
        <w:pStyle w:val="BodyText"/>
      </w:pPr>
      <w:r>
        <w:t xml:space="preserve">corps will inspire confidence among investors and residents alike, fostering a safer and more sustainable future for Abidjan. It is recommended that immediate action be taken by municipal stakeholders to implement the proposed framework, ensuring that the heroes who protect our cities are equipped to meet the challenges of the 21st century.</w:t>
      </w:r>
    </w:p>
    <w:bookmarkEnd w:id="32"/>
    <w:bookmarkStart w:id="33" w:name="vi.-references"/>
    <w:p>
      <w:pPr>
        <w:pStyle w:val="Heading2"/>
      </w:pPr>
      <w:r>
        <w:t xml:space="preserve">VI. References</w:t>
      </w:r>
    </w:p>
    <w:p>
      <w:pPr>
        <w:pStyle w:val="FirstParagraph"/>
      </w:pPr>
      <w:r>
        <w:rPr>
          <w:iCs/>
          <w:i/>
        </w:rPr>
        <w:t xml:space="preserve">(Note: In a formal submission, detailed citations would follow APA or IEEE standards here.)</w:t>
      </w:r>
    </w:p>
    <w:p>
      <w:pPr>
        <w:pStyle w:val="BodyText"/>
      </w:pPr>
      <w:r>
        <w:t xml:space="preserve">[1] International Association of Fire Chiefs. (2023).</w:t>
      </w:r>
      <w:r>
        <w:t xml:space="preserve"> </w:t>
      </w:r>
      <w:r>
        <w:rPr>
          <w:iCs/>
          <w:i/>
          <w:bCs/>
          <w:b/>
        </w:rPr>
        <w:t xml:space="preserve">The Global State of Urban Firefighting.</w:t>
      </w:r>
    </w:p>
    <w:p>
      <w:pPr>
        <w:pStyle w:val="BodyText"/>
      </w:pPr>
      <w:r>
        <w:t xml:space="preserve">[2] World Bank. (2022).</w:t>
      </w:r>
      <w:r>
        <w:t xml:space="preserve"> </w:t>
      </w:r>
      <w:r>
        <w:rPr>
          <w:iCs/>
          <w:i/>
          <w:bCs/>
          <w:b/>
        </w:rPr>
        <w:t xml:space="preserve">Urban Resilience in West Africa: Case Studies from Abidjan and Lagos.</w:t>
      </w:r>
    </w:p>
    <w:p>
      <w:pPr>
        <w:pStyle w:val="BodyText"/>
      </w:pPr>
      <w:r>
        <w:t xml:space="preserve">[3] Ministère de l'Intérieur et de la Sécurité Côte d'Ivoire. (2021).</w:t>
      </w:r>
      <w:r>
        <w:t xml:space="preserve"> </w:t>
      </w:r>
      <w:r>
        <w:rPr>
          <w:iCs/>
          <w:i/>
          <w:bCs/>
          <w:b/>
        </w:rPr>
        <w:t xml:space="preserve">Rapport Annuel sur la Gestion des Risques Majeurs.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Enhancements in Urban Firefighting Operations: A Framework for Resilience in Abidjan, Ivory Coast</dc:title>
  <dc:creator/>
  <cp:keywords/>
  <dcterms:created xsi:type="dcterms:W3CDTF">2026-07-29T12:24:38Z</dcterms:created>
  <dcterms:modified xsi:type="dcterms:W3CDTF">2026-07-29T12:24:38Z</dcterms:modified>
</cp:coreProperties>
</file>

<file path=docProps/custom.xml><?xml version="1.0" encoding="utf-8"?>
<Properties xmlns="http://schemas.openxmlformats.org/officeDocument/2006/custom-properties" xmlns:vt="http://schemas.openxmlformats.org/officeDocument/2006/docPropsVTypes"/>
</file>