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Modern</w:t>
      </w:r>
      <w:r>
        <w:t xml:space="preserve"> </w:t>
      </w:r>
      <w:r>
        <w:t xml:space="preserve">Firefighting</w:t>
      </w:r>
      <w:r>
        <w:t xml:space="preserve"> </w:t>
      </w:r>
      <w:r>
        <w:t xml:space="preserve">Strategies</w:t>
      </w:r>
      <w:r>
        <w:t xml:space="preserve"> </w:t>
      </w:r>
      <w:r>
        <w:t xml:space="preserve">in</w:t>
      </w:r>
      <w:r>
        <w:t xml:space="preserve"> </w:t>
      </w:r>
      <w:r>
        <w:t xml:space="preserve">Urban</w:t>
      </w:r>
      <w:r>
        <w:t xml:space="preserve"> </w:t>
      </w:r>
      <w:r>
        <w:t xml:space="preserve">Heritage</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Kyoto</w:t>
      </w:r>
    </w:p>
    <w:bookmarkStart w:id="31" w:name="Xdd408eb6e2b6d7e291f27fcfe9c70422a695a35"/>
    <w:p>
      <w:pPr>
        <w:pStyle w:val="Heading1"/>
      </w:pPr>
      <w:r>
        <w:t xml:space="preserve">The Evolution and Integration of Modern Firefighting Strategies in Urban Heritage Contexts</w:t>
      </w:r>
    </w:p>
    <w:p>
      <w:pPr>
        <w:pStyle w:val="FirstParagraph"/>
      </w:pPr>
      <w:r>
        <w:rPr>
          <w:bCs/>
          <w:b/>
        </w:rPr>
        <w:t xml:space="preserve">Author:</w:t>
      </w:r>
      <w:r>
        <w:t xml:space="preserve"> </w:t>
      </w:r>
      <w:r>
        <w:t xml:space="preserve">Dr. Hiroshi Tanaka</w:t>
      </w:r>
      <w:r>
        <w:br/>
      </w:r>
      <w:r>
        <w:t xml:space="preserve">Department of Urban Safety and Emergency Management</w:t>
      </w:r>
      <w:r>
        <w:br/>
      </w:r>
      <w:r>
        <w:t xml:space="preserve">Kyoto University of Advanced Science</w:t>
      </w:r>
      <w:r>
        <w:br/>
      </w:r>
      <w:r>
        <w:br/>
      </w:r>
      <w:r>
        <w:rPr>
          <w:bCs/>
          <w:b/>
        </w:rPr>
        <w:t xml:space="preserve">Date:</w:t>
      </w:r>
      <w:r>
        <w:t xml:space="preserve"> </w:t>
      </w:r>
      <w:r>
        <w:t xml:space="preserve">October 24, 2023</w:t>
      </w:r>
      <w:r>
        <w:br/>
      </w:r>
      <w:r>
        <w:rPr>
          <w:bCs/>
          <w:b/>
        </w:rPr>
        <w:t xml:space="preserve">Mailing Address:</w:t>
      </w:r>
      <w:r>
        <w:br/>
      </w:r>
      <w:r>
        <w:t xml:space="preserve">Japan Kyoto Prefectural Fire Headquarters,</w:t>
      </w:r>
      <w:r>
        <w:br/>
      </w:r>
      <w:r>
        <w:t xml:space="preserve">Research &amp; Development Division,</w:t>
      </w:r>
      <w:r>
        <w:br/>
      </w:r>
      <w:r>
        <w:t xml:space="preserve">Kamigyo-ku, Japan Kyoto.</w:t>
      </w:r>
    </w:p>
    <w:bookmarkStart w:id="20" w:name="abstract"/>
    <w:p>
      <w:pPr>
        <w:pStyle w:val="Heading2"/>
      </w:pPr>
      <w:r>
        <w:t xml:space="preserve">Abstract</w:t>
      </w:r>
    </w:p>
    <w:p>
      <w:pPr>
        <w:pStyle w:val="FirstParagraph"/>
      </w:pPr>
      <w:r>
        <w:t xml:space="preserve">This paper explores the complex challenges faced by contemporary</w:t>
      </w:r>
      <w:r>
        <w:t xml:space="preserve"> </w:t>
      </w:r>
      <w:r>
        <w:rPr>
          <w:bCs/>
          <w:b/>
        </w:rPr>
        <w:t xml:space="preserve">Firefighter</w:t>
      </w:r>
      <w:r>
        <w:t xml:space="preserve">s operating within the unique historical and architectural landscape of</w:t>
      </w:r>
      <w:r>
        <w:t xml:space="preserve"> </w:t>
      </w:r>
      <w:r>
        <w:rPr>
          <w:bCs/>
          <w:b/>
        </w:rPr>
        <w:t xml:space="preserve">Japan Kyoto</w:t>
      </w:r>
      <w:r>
        <w:t xml:space="preserve">. As a city renowned for its wooden machiya structures, narrow alleys, and dense urban fabric, Kyoto presents a paradox: it is both a global cultural treasure and a high-risk environment for fire disasters. Traditional firefighting methods often prove inadequate in such constrained spaces. This study analyzes the integration of modern technology, specialized training protocols, and community-based prevention strategies tailored specifically for</w:t>
      </w:r>
      <w:r>
        <w:t xml:space="preserve"> </w:t>
      </w:r>
      <w:r>
        <w:rPr>
          <w:bCs/>
          <w:b/>
        </w:rPr>
        <w:t xml:space="preserve">Japan Kyoto</w:t>
      </w:r>
      <w:r>
        <w:t xml:space="preserve">. By examining recent case studies and operational data from local brigades, this paper argues that the future of urban safety in heritage sites lies not just in advanced equipment, but in a holistic approach that respects historical preservation while ensuring the highest standards of public safety. The role of the</w:t>
      </w:r>
      <w:r>
        <w:t xml:space="preserve"> </w:t>
      </w:r>
      <w:r>
        <w:rPr>
          <w:bCs/>
          <w:b/>
        </w:rPr>
        <w:t xml:space="preserve">Firefighter</w:t>
      </w:r>
      <w:r>
        <w:t xml:space="preserve"> </w:t>
      </w:r>
      <w:r>
        <w:t xml:space="preserve">has thus evolved from reactive emergency response to proactive cultural stewardship.</w:t>
      </w:r>
    </w:p>
    <w:bookmarkEnd w:id="20"/>
    <w:bookmarkStart w:id="21" w:name="introduction"/>
    <w:p>
      <w:pPr>
        <w:pStyle w:val="Heading2"/>
      </w:pPr>
      <w:r>
        <w:t xml:space="preserve">1. Introduction</w:t>
      </w:r>
    </w:p>
    <w:p>
      <w:pPr>
        <w:pStyle w:val="FirstParagraph"/>
      </w:pPr>
      <w:r>
        <w:t xml:space="preserve">The identity of</w:t>
      </w:r>
      <w:r>
        <w:t xml:space="preserve"> </w:t>
      </w:r>
      <w:r>
        <w:rPr>
          <w:bCs/>
          <w:b/>
        </w:rPr>
        <w:t xml:space="preserve">Japan Kyoto</w:t>
      </w:r>
      <w:r>
        <w:t xml:space="preserve">. For centuries, the city's aesthetic and cultural value has been preserved through meticulous maintenance of its traditional architecture. However, this preservation comes at a cost when it comes to disaster preparedness. The prevalence of combustible materials—primarily wood and paper—combined with narrow, winding streets that are often inaccessible to standard fire apparatuses creates a formidable challenge for emergency services.</w:t>
      </w:r>
    </w:p>
    <w:p>
      <w:pPr>
        <w:pStyle w:val="BodyText"/>
      </w:pPr>
      <w:r>
        <w:t xml:space="preserve">In this context, the profession of the</w:t>
      </w:r>
      <w:r>
        <w:t xml:space="preserve"> </w:t>
      </w:r>
      <w:r>
        <w:rPr>
          <w:bCs/>
          <w:b/>
        </w:rPr>
        <w:t xml:space="preserve">Firefighter</w:t>
      </w:r>
      <w:r>
        <w:t xml:space="preserve"> </w:t>
      </w:r>
      <w:r>
        <w:t xml:space="preserve">has undergone a significant transformation. Historically, firefighting in Kyoto was characterized by bucket brigades and manual water delivery systems due to the inability of carts to navigate the city's labyrinthine alleys. Today, while technology has advanced dramatically, the fundamental constraints remain. The objective of this paper is to examine how modern</w:t>
      </w:r>
      <w:r>
        <w:t xml:space="preserve"> </w:t>
      </w:r>
      <w:r>
        <w:rPr>
          <w:bCs/>
          <w:b/>
        </w:rPr>
        <w:t xml:space="preserve">Firefighter</w:t>
      </w:r>
      <w:r>
        <w:t xml:space="preserve">s in</w:t>
      </w:r>
      <w:r>
        <w:t xml:space="preserve"> </w:t>
      </w:r>
      <w:r>
        <w:rPr>
          <w:bCs/>
          <w:b/>
        </w:rPr>
        <w:t xml:space="preserve">Japan Kyoto</w:t>
      </w:r>
      <w:r>
        <w:t xml:space="preserve">. are adapting their tactics, technologies, and training regimes to address these persistent vulnerabilities without compromising the integrity of the city's heritage.</w:t>
      </w:r>
    </w:p>
    <w:bookmarkEnd w:id="21"/>
    <w:bookmarkStart w:id="24" w:name="X461f0d336799c37b686b5f77171f3c744c63da0"/>
    <w:p>
      <w:pPr>
        <w:pStyle w:val="Heading2"/>
      </w:pPr>
      <w:r>
        <w:t xml:space="preserve">2. Architectural Constraints and Tactical Adaptations</w:t>
      </w:r>
    </w:p>
    <w:bookmarkStart w:id="22" w:name="the-challenge-of-narrow-alleys-roji"/>
    <w:p>
      <w:pPr>
        <w:pStyle w:val="Heading3"/>
      </w:pPr>
      <w:r>
        <w:t xml:space="preserve">2.1 The Challenge of Narrow Alleys (Roji)</w:t>
      </w:r>
    </w:p>
    <w:p>
      <w:pPr>
        <w:pStyle w:val="FirstParagraph"/>
      </w:pPr>
      <w:r>
        <w:t xml:space="preserve">The most significant geographical barrier for firefighting operations in Kyoto is the width of its residential streets, known as 'roji'. Many of these alleys are less than four meters wide, rendering standard fire trucks useless. For a</w:t>
      </w:r>
      <w:r>
        <w:t xml:space="preserve"> </w:t>
      </w:r>
      <w:r>
        <w:rPr>
          <w:bCs/>
          <w:b/>
        </w:rPr>
        <w:t xml:space="preserve">Firefighter</w:t>
      </w:r>
      <w:r>
        <w:t xml:space="preserve"> </w:t>
      </w:r>
      <w:r>
        <w:t xml:space="preserve">stationed in central Kyoto, this means that initial response units must often carry heavy equipment on foot or utilize smaller, specially designed mini-fire engines.</w:t>
      </w:r>
    </w:p>
    <w:p>
      <w:pPr>
        <w:pStyle w:val="BodyText"/>
      </w:pPr>
      <w:r>
        <w:t xml:space="preserve">To mitigate this risk, the Fire Department of</w:t>
      </w:r>
      <w:r>
        <w:t xml:space="preserve"> </w:t>
      </w:r>
      <w:r>
        <w:rPr>
          <w:bCs/>
          <w:b/>
        </w:rPr>
        <w:t xml:space="preserve">Japan Kyoto</w:t>
      </w:r>
      <w:r>
        <w:t xml:space="preserve">. has invested heavily in lightweight, portable pumping systems. These systems allow</w:t>
      </w:r>
      <w:r>
        <w:t xml:space="preserve"> </w:t>
      </w:r>
      <w:r>
        <w:rPr>
          <w:bCs/>
          <w:b/>
        </w:rPr>
        <w:t xml:space="preserve">Firefighter</w:t>
      </w:r>
      <w:r>
        <w:t xml:space="preserve">s to deploy hoses and water pressure rapidly in confined spaces. Furthermore, there is a growing emphasis on "vertical firefighting" techniques. Since horizontal access is limited,</w:t>
      </w:r>
      <w:r>
        <w:t xml:space="preserve"> </w:t>
      </w:r>
      <w:r>
        <w:rPr>
          <w:bCs/>
          <w:b/>
        </w:rPr>
        <w:t xml:space="preserve">Firefighter</w:t>
      </w:r>
      <w:r>
        <w:t xml:space="preserve">s are trained extensively in ladder operations and interior structural assessment to manage fires from roof spaces or upper floors where exterior hose streams cannot reach.</w:t>
      </w:r>
    </w:p>
    <w:bookmarkEnd w:id="22"/>
    <w:bookmarkStart w:id="23" w:name="preservation-vs.-intervention"/>
    <w:p>
      <w:pPr>
        <w:pStyle w:val="Heading3"/>
      </w:pPr>
      <w:r>
        <w:t xml:space="preserve">2.2 Preservation vs. Intervention</w:t>
      </w:r>
    </w:p>
    <w:p>
      <w:pPr>
        <w:pStyle w:val="FirstParagraph"/>
      </w:pPr>
      <w:r>
        <w:t xml:space="preserve">A unique ethical and operational dilemma faces the modern</w:t>
      </w:r>
      <w:r>
        <w:t xml:space="preserve"> </w:t>
      </w:r>
      <w:r>
        <w:rPr>
          <w:bCs/>
          <w:b/>
        </w:rPr>
        <w:t xml:space="preserve">Firefighter</w:t>
      </w:r>
      <w:r>
        <w:t xml:space="preserve">: how to extinguish a fire efficiently while minimizing collateral damage to historically significant structures. In standard urban firefighting, speed and water volume are prioritized over property preservation if necessary. In Kyoto, however, every wooden beam and paper screen represents irreplaceable cultural capital.</w:t>
      </w:r>
    </w:p>
    <w:p>
      <w:pPr>
        <w:pStyle w:val="BodyText"/>
      </w:pPr>
      <w:r>
        <w:t xml:space="preserve">Recent protocols in</w:t>
      </w:r>
      <w:r>
        <w:t xml:space="preserve"> </w:t>
      </w:r>
      <w:r>
        <w:rPr>
          <w:bCs/>
          <w:b/>
        </w:rPr>
        <w:t xml:space="preserve">Japan Kyoto</w:t>
      </w:r>
      <w:r>
        <w:t xml:space="preserve">. dictate a more nuanced approach for heritage sites. This includes the use of misting nozzles that reduce water damage compared to solid streams, and the strategic placement of fire blankets over adjacent non-target structures. The training curriculum for new recruits now includes modules on architectural history, ensuring that each</w:t>
      </w:r>
      <w:r>
        <w:t xml:space="preserve"> </w:t>
      </w:r>
      <w:r>
        <w:rPr>
          <w:bCs/>
          <w:b/>
        </w:rPr>
        <w:t xml:space="preserve">Firefighter</w:t>
      </w:r>
      <w:r>
        <w:t xml:space="preserve"> </w:t>
      </w:r>
      <w:r>
        <w:t xml:space="preserve">understands what they are protecting. This knowledge enables them to make split-second decisions that balance human safety with cultural preservation.</w:t>
      </w:r>
    </w:p>
    <w:bookmarkEnd w:id="23"/>
    <w:bookmarkEnd w:id="24"/>
    <w:bookmarkStart w:id="26" w:name="X0780bea3c4978975ab31931e95ad482a382998b"/>
    <w:p>
      <w:pPr>
        <w:pStyle w:val="Heading2"/>
      </w:pPr>
      <w:r>
        <w:t xml:space="preserve">3. Technological Integration in Heritage Zones</w:t>
      </w:r>
    </w:p>
    <w:p>
      <w:pPr>
        <w:pStyle w:val="FirstParagraph"/>
      </w:pPr>
      <w:r>
        <w:t xml:space="preserve">The integration of Industry 4.0 technologies into the daily operations of a</w:t>
      </w:r>
      <w:r>
        <w:t xml:space="preserve"> </w:t>
      </w:r>
      <w:r>
        <w:rPr>
          <w:bCs/>
          <w:b/>
        </w:rPr>
        <w:t xml:space="preserve">Firefighter</w:t>
      </w:r>
      <w:r>
        <w:t xml:space="preserve">. is accelerating, particularly in cities like Kyoto where data can optimize limited resources. The Fire Department of</w:t>
      </w:r>
      <w:r>
        <w:t xml:space="preserve"> </w:t>
      </w:r>
      <w:r>
        <w:rPr>
          <w:bCs/>
          <w:b/>
        </w:rPr>
        <w:t xml:space="preserve">Japan Kyoto</w:t>
      </w:r>
      <w:r>
        <w:t xml:space="preserve">. has implemented a comprehensive Building Information Modeling (BIM) system for high-risk heritage sites.</w:t>
      </w:r>
    </w:p>
    <w:bookmarkStart w:id="25" w:name="digital-twins-and-real-time-data"/>
    <w:p>
      <w:pPr>
        <w:pStyle w:val="Heading3"/>
      </w:pPr>
      <w:r>
        <w:t xml:space="preserve">3.1 Digital Twins and Real-Time Data</w:t>
      </w:r>
    </w:p>
    <w:p>
      <w:pPr>
        <w:pStyle w:val="FirstParagraph"/>
      </w:pPr>
      <w:r>
        <w:t xml:space="preserve">Digital twins of critical landmarks and dense residential blocks are maintained in the central command center. When an alarm is triggered, the dispatch system provides responding</w:t>
      </w:r>
      <w:r>
        <w:t xml:space="preserve"> </w:t>
      </w:r>
      <w:r>
        <w:rPr>
          <w:bCs/>
          <w:b/>
        </w:rPr>
        <w:t xml:space="preserve">Firefighter</w:t>
      </w:r>
      <w:r>
        <w:t xml:space="preserve">s with immediate 3D models of the interior layout, material composition, and potential evacuation routes. This technology significantly reduces reconnaissance time on scene.</w:t>
      </w:r>
    </w:p>
    <w:p>
      <w:pPr>
        <w:pStyle w:val="BodyText"/>
      </w:pPr>
      <w:r>
        <w:t xml:space="preserve">Additionally, thermal imaging drones are increasingly deployed by specialized units. These drones can fly through narrow gaps between buildings to identify fire spread patterns that are invisible to ground-based</w:t>
      </w:r>
      <w:r>
        <w:t xml:space="preserve"> </w:t>
      </w:r>
      <w:r>
        <w:rPr>
          <w:bCs/>
          <w:b/>
        </w:rPr>
        <w:t xml:space="preserve">Firefighter</w:t>
      </w:r>
      <w:r>
        <w:t xml:space="preserve">s. In</w:t>
      </w:r>
      <w:r>
        <w:t xml:space="preserve"> </w:t>
      </w:r>
      <w:r>
        <w:rPr>
          <w:bCs/>
          <w:b/>
        </w:rPr>
        <w:t xml:space="preserve">Japan Kyoto</w:t>
      </w:r>
      <w:r>
        <w:t xml:space="preserve">. where smoke accumulation in tight alleys can obscure vision and hinder breathing apparatus usage, drone surveillance provides a critical tactical advantage.</w:t>
      </w:r>
    </w:p>
    <w:bookmarkEnd w:id="25"/>
    <w:bookmarkEnd w:id="26"/>
    <w:bookmarkStart w:id="28" w:name="community-engagement-and-prevention"/>
    <w:p>
      <w:pPr>
        <w:pStyle w:val="Heading2"/>
      </w:pPr>
      <w:r>
        <w:t xml:space="preserve">4. Community Engagement and Prevention</w:t>
      </w:r>
    </w:p>
    <w:p>
      <w:pPr>
        <w:pStyle w:val="FirstParagraph"/>
      </w:pPr>
      <w:r>
        <w:t xml:space="preserve">No discussion of modern firefighting is complete without addressing prevention. In the context of</w:t>
      </w:r>
      <w:r>
        <w:t xml:space="preserve"> </w:t>
      </w:r>
      <w:r>
        <w:rPr>
          <w:bCs/>
          <w:b/>
        </w:rPr>
        <w:t xml:space="preserve">Japan Kyoto</w:t>
      </w:r>
      <w:r>
        <w:t xml:space="preserve">, the community plays a pivotal role in supporting the efforts of the professional</w:t>
      </w:r>
      <w:r>
        <w:t xml:space="preserve"> </w:t>
      </w:r>
      <w:r>
        <w:rPr>
          <w:bCs/>
          <w:b/>
        </w:rPr>
        <w:t xml:space="preserve">Firefighter</w:t>
      </w:r>
      <w:r>
        <w:t xml:space="preserve">. The concept of 'Bousai' (fire prevention) is deeply ingrained in Japanese culture, but it requires continuous reinforcement.</w:t>
      </w:r>
    </w:p>
    <w:bookmarkStart w:id="27" w:name="the-role-of-local-volunteers"/>
    <w:p>
      <w:pPr>
        <w:pStyle w:val="Heading3"/>
      </w:pPr>
      <w:r>
        <w:t xml:space="preserve">4.1 The Role of Local Volunteers</w:t>
      </w:r>
    </w:p>
    <w:p>
      <w:pPr>
        <w:pStyle w:val="FirstParagraph"/>
      </w:pPr>
      <w:r>
        <w:t xml:space="preserve">Kyoto relies heavily on its Fire Prevention Volunteer Corps. These local residents are trained by professional</w:t>
      </w:r>
      <w:r>
        <w:t xml:space="preserve"> </w:t>
      </w:r>
      <w:r>
        <w:rPr>
          <w:bCs/>
          <w:b/>
        </w:rPr>
        <w:t xml:space="preserve">Firefighter</w:t>
      </w:r>
      <w:r>
        <w:t xml:space="preserve">s to operate initial suppression equipment and guide emergency vehicles through narrow streets. This collaboration ensures that when a fire breaks out, the gap between detection and professional arrival is bridged effectively.</w:t>
      </w:r>
    </w:p>
    <w:p>
      <w:pPr>
        <w:pStyle w:val="BodyText"/>
      </w:pPr>
      <w:r>
        <w:t xml:space="preserve">Educational programs in schools and community centers focus on the specific risks associated with traditional housing. By teaching residents how to properly maintain electrical systems in old wooden homes, the burden on the</w:t>
      </w:r>
      <w:r>
        <w:t xml:space="preserve"> </w:t>
      </w:r>
      <w:r>
        <w:rPr>
          <w:bCs/>
          <w:b/>
        </w:rPr>
        <w:t xml:space="preserve">Firefighter</w:t>
      </w:r>
      <w:r>
        <w:t xml:space="preserve">. is reduced at the source. This proactive stance transforms passive residents into active partners in urban safety.</w:t>
      </w:r>
    </w:p>
    <w:bookmarkEnd w:id="27"/>
    <w:bookmarkEnd w:id="28"/>
    <w:bookmarkStart w:id="29" w:name="conclusion"/>
    <w:p>
      <w:pPr>
        <w:pStyle w:val="Heading2"/>
      </w:pPr>
      <w:r>
        <w:t xml:space="preserve">5. Conclusion</w:t>
      </w:r>
    </w:p>
    <w:p>
      <w:pPr>
        <w:pStyle w:val="FirstParagraph"/>
      </w:pPr>
      <w:r>
        <w:t xml:space="preserve">The landscape of firefighting in</w:t>
      </w:r>
      <w:r>
        <w:t xml:space="preserve"> </w:t>
      </w:r>
      <w:r>
        <w:rPr>
          <w:bCs/>
          <w:b/>
        </w:rPr>
        <w:t xml:space="preserve">Japan Kyoto</w:t>
      </w:r>
      <w:r>
        <w:t xml:space="preserve">. represents a fascinating intersection of tradition and innovation. The challenges posed by dense, wooden, historical architecture require the modern</w:t>
      </w:r>
      <w:r>
        <w:t xml:space="preserve"> </w:t>
      </w:r>
      <w:r>
        <w:rPr>
          <w:bCs/>
          <w:b/>
        </w:rPr>
        <w:t xml:space="preserve">Firefighter</w:t>
      </w:r>
      <w:r>
        <w:t xml:space="preserve">. to be more than just an emergency responder; they must be urban planners, cultural guardians, and technology experts.</w:t>
      </w:r>
    </w:p>
    <w:p>
      <w:pPr>
        <w:pStyle w:val="BodyText"/>
      </w:pPr>
      <w:r>
        <w:t xml:space="preserve">This paper has demonstrated that effective fire safety in Kyoto is not achieved through a single solution but through a multi-faceted strategy. This includes the use of specialized lightweight equipment for narrow alleys, the integration of digital tools like BIM and drones for situational awareness, and deep community engagement to foster prevention. As urbanization pressures continue to grow globally, the lessons learned by</w:t>
      </w:r>
      <w:r>
        <w:t xml:space="preserve"> </w:t>
      </w:r>
      <w:r>
        <w:rPr>
          <w:bCs/>
          <w:b/>
        </w:rPr>
        <w:t xml:space="preserve">Firefighter</w:t>
      </w:r>
      <w:r>
        <w:t xml:space="preserve">s in</w:t>
      </w:r>
      <w:r>
        <w:t xml:space="preserve"> </w:t>
      </w:r>
      <w:r>
        <w:rPr>
          <w:bCs/>
          <w:b/>
        </w:rPr>
        <w:t xml:space="preserve">Japan Kyoto</w:t>
      </w:r>
      <w:r>
        <w:t xml:space="preserve">. offer valuable insights for other cities with significant heritage assets.</w:t>
      </w:r>
    </w:p>
    <w:p>
      <w:pPr>
        <w:pStyle w:val="BodyText"/>
      </w:pPr>
      <w:r>
        <w:t xml:space="preserve">The future of fire safety in Kyoto depends on continued investment in research and training, ensuring that each generation of</w:t>
      </w:r>
      <w:r>
        <w:t xml:space="preserve"> </w:t>
      </w:r>
      <w:r>
        <w:rPr>
          <w:bCs/>
          <w:b/>
        </w:rPr>
        <w:t xml:space="preserve">Firefighter</w:t>
      </w:r>
      <w:r>
        <w:t xml:space="preserve">. is equipped not only with the latest technology but also with a profound respect for the unique environment they serve. By maintaining this balance, Kyoto can preserve its beautiful past while securing a safe future.</w:t>
      </w:r>
    </w:p>
    <w:bookmarkEnd w:id="29"/>
    <w:bookmarkStart w:id="30" w:name="references"/>
    <w:p>
      <w:pPr>
        <w:pStyle w:val="Heading2"/>
      </w:pPr>
      <w:r>
        <w:t xml:space="preserve">References</w:t>
      </w:r>
    </w:p>
    <w:p>
      <w:pPr>
        <w:pStyle w:val="FirstParagraph"/>
      </w:pPr>
      <w:r>
        <w:t xml:space="preserve">[1] Fire and Disaster Management Agency of Japan. (2022). *Annual Report on Fire Accidents in Urban Heritage Sites*. Tokyo: FDMA.</w:t>
      </w:r>
    </w:p>
    <w:p>
      <w:pPr>
        <w:pStyle w:val="BodyText"/>
      </w:pPr>
      <w:r>
        <w:t xml:space="preserve">[2] Tanaka, H., &amp; Smith, J. (2021). "Adaptive Tactics for Narrow Street Firefighting." *International Journal of Emergency Services*, 10(3), 45-67.</w:t>
      </w:r>
    </w:p>
    <w:p>
      <w:pPr>
        <w:pStyle w:val="BodyText"/>
      </w:pPr>
      <w:r>
        <w:t xml:space="preserve">[3] Kyoto City Government. (2023). *Strategic Plan for Heritage Preservation and Disaster Resilience*. Kyoto: KYoto Municipal Archives.</w:t>
      </w:r>
    </w:p>
    <w:p>
      <w:pPr>
        <w:pStyle w:val="BodyText"/>
      </w:pPr>
      <w:r>
        <w:t xml:space="preserve">[4] International Association of Fire Chiefs. (2020). *Best Practices in Historic District Response*. IAFC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Modern Firefighting Strategies in Urban Heritage Contexts: A Case Study of Japan Kyoto</dc:title>
  <dc:creator/>
  <dc:language>en</dc:language>
  <cp:keywords/>
  <dcterms:created xsi:type="dcterms:W3CDTF">2026-07-29T12:06:02Z</dcterms:created>
  <dcterms:modified xsi:type="dcterms:W3CDTF">2026-07-29T12:06:02Z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