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Japan</w:t>
      </w:r>
      <w:r>
        <w:t xml:space="preserve"> </w:t>
      </w:r>
      <w:r>
        <w:t xml:space="preserve">Tokyo:</w:t>
      </w:r>
      <w:r>
        <w:t xml:space="preserve"> </w:t>
      </w:r>
      <w:r>
        <w:t xml:space="preserve">Strategies</w:t>
      </w:r>
      <w:r>
        <w:t xml:space="preserve"> </w:t>
      </w:r>
      <w:r>
        <w:t xml:space="preserve">for</w:t>
      </w:r>
      <w:r>
        <w:t xml:space="preserve"> </w:t>
      </w:r>
      <w:r>
        <w:t xml:space="preserve">Modern</w:t>
      </w:r>
      <w:r>
        <w:t xml:space="preserve"> </w:t>
      </w:r>
      <w:r>
        <w:t xml:space="preserve">Urban</w:t>
      </w:r>
      <w:r>
        <w:t xml:space="preserve"> </w:t>
      </w:r>
      <w:r>
        <w:t xml:space="preserve">Resilience</w:t>
      </w:r>
    </w:p>
    <w:bookmarkStart w:id="28" w:name="X69c4f218fd003f7e38b937f095ffb241134ee96"/>
    <w:p>
      <w:pPr>
        <w:pStyle w:val="Heading1"/>
      </w:pPr>
      <w:r>
        <w:t xml:space="preserve">The Evolution of Firefighting in Japan Tokyo:</w:t>
      </w:r>
      <w:r>
        <w:br/>
      </w:r>
      <w:r>
        <w:t xml:space="preserve">Strategies for Modern Urban Resilience</w:t>
      </w:r>
    </w:p>
    <w:p>
      <w:pPr>
        <w:pStyle w:val="FirstParagraph"/>
      </w:pPr>
      <w:r>
        <w:rPr>
          <w:bCs/>
          <w:b/>
        </w:rPr>
        <w:t xml:space="preserve">Alexander Sterling, PhD</w:t>
      </w:r>
      <w:r>
        <w:br/>
      </w:r>
      <w:r>
        <w:t xml:space="preserve">Institute of Urban Safety and Emergency Management</w:t>
      </w:r>
      <w:r>
        <w:br/>
      </w:r>
      <w:r>
        <w:t xml:space="preserve">Presentation for the International Conference on Disaster Mitigation and Urban Planning</w:t>
      </w:r>
    </w:p>
    <w:bookmarkStart w:id="20" w:name="abstract"/>
    <w:p>
      <w:pPr>
        <w:pStyle w:val="Heading2"/>
      </w:pPr>
      <w:r>
        <w:t xml:space="preserve">Abstract</w:t>
      </w:r>
    </w:p>
    <w:p>
      <w:pPr>
        <w:pStyle w:val="FirstParagraph"/>
      </w:pPr>
      <w:r>
        <w:t xml:space="preserve">This conference paper examines the critical role of the modern Firefighter within the unique socio-geographic context of Japan Tokyo. As one of the most densely populated metropolitan areas in history, Japan Tokyo presents unprecedented challenges for emergency response services. This study analyzes how traditional firefighting methodologies are being adapted through technological innovation, demographic shifts, and changing urban infrastructure to ensure public safety. We argue that the Firefighter is no longer merely a reactive responder but has evolved into a proactive community resilience officer essential to the survival of Japan Tokyo.</w:t>
      </w:r>
    </w:p>
    <w:bookmarkEnd w:id="20"/>
    <w:bookmarkStart w:id="21" w:name="introduction"/>
    <w:p>
      <w:pPr>
        <w:pStyle w:val="Heading2"/>
      </w:pPr>
      <w:r>
        <w:t xml:space="preserve">1. Introduction</w:t>
      </w:r>
    </w:p>
    <w:p>
      <w:pPr>
        <w:pStyle w:val="FirstParagraph"/>
      </w:pPr>
      <w:r>
        <w:t xml:space="preserve">The concept of urban density in modern metropolises varies wildly across the globe, yet few cities present as complex an emergency landscape as Japan Tokyo. The capital city is not only a hub of global economic activity but also a dense tapestry of residential, commercial, and industrial zones that overlap in ways that challenge conventional emergency response protocols. In this high-stakes environment, the Firefighter serves as the primary line of defense against catastrophic loss of life and property.</w:t>
      </w:r>
    </w:p>
    <w:p>
      <w:pPr>
        <w:pStyle w:val="BodyText"/>
      </w:pPr>
      <w:r>
        <w:t xml:space="preserve">Historically, fire prevention in Japan was deeply rooted in community-based watch systems. However, as Japan Tokyo has expanded vertically and horizontally, relying solely on traditional methods is insufficient. The contemporary Firefighter must navigate narrow alleyways inaccessible to large apparatuses, deal with high-rise structural complexities, and respond to the specific risks associated with aging wooden infrastructure mixed with modern steel giants. This paper explores how the identity of the Firefighter is being redefined in Japan Tokyo to meet these escalating demands.</w:t>
      </w:r>
    </w:p>
    <w:bookmarkEnd w:id="21"/>
    <w:bookmarkStart w:id="22" w:name="Xfb531554fd81c45c91f88343a669f24cfa9a667"/>
    <w:p>
      <w:pPr>
        <w:pStyle w:val="Heading2"/>
      </w:pPr>
      <w:r>
        <w:t xml:space="preserve">2. The Unique Geographical Challenges of Japan Tokyo</w:t>
      </w:r>
    </w:p>
    <w:p>
      <w:pPr>
        <w:pStyle w:val="FirstParagraph"/>
      </w:pPr>
      <w:r>
        <w:t xml:space="preserve">To understand the operational constraints placed on a Firefighter in this region, one must first analyze the physical environment of Japan Tokyo. The city is characterized by its "machi" culture—dense, low-rise neighborhoods where buildings are constructed closely together to maximize land use. These areas create narrow corridors that prevent standard fire engines from accessing certain blocks directly. Consequently, the Firefighter in Japan Tokyo must be trained in specialized techniques for manual hose deployment and rapid water source identification, often utilizing local ponds or private reservoirs rather than relying exclusively on hydrants.</w:t>
      </w:r>
    </w:p>
    <w:p>
      <w:pPr>
        <w:pStyle w:val="BodyText"/>
      </w:pPr>
      <w:r>
        <w:t xml:space="preserve">Furthermore, the geographical risk profile of Japan Tokyo includes seismic activity. Earthquakes do not merely damage infrastructure; they frequently rupture gas lines and electrical grids, leading to secondary fire hazards that can ignite simultaneously across vast areas. The Firefighter must therefore possess a dual competency: structural fire suppression and hazardous materials mitigation in unstable environments. This duality distinguishes the modern Firefighter in Japan Tokyo from their counterparts in less seismically active regions.</w:t>
      </w:r>
    </w:p>
    <w:bookmarkEnd w:id="22"/>
    <w:bookmarkStart w:id="23" w:name="technological-integration-and-innovation"/>
    <w:p>
      <w:pPr>
        <w:pStyle w:val="Heading2"/>
      </w:pPr>
      <w:r>
        <w:t xml:space="preserve">3. Technological Integration and Innovation</w:t>
      </w:r>
    </w:p>
    <w:p>
      <w:pPr>
        <w:pStyle w:val="FirstParagraph"/>
      </w:pPr>
      <w:r>
        <w:t xml:space="preserve">In response to these physical limitations, the role of the Firefighter is increasingly supported by advanced technology. In Japan Tokyo, we are witnessing a significant shift toward the integration of drones, artificial intelligence (AI), and robotics into fire suppression operations. Drones are now routinely deployed by Firefighter units to provide real-time thermal imaging of burning buildings, particularly in high-rise scenarios where visibility is compromised by smoke.</w:t>
      </w:r>
    </w:p>
    <w:p>
      <w:pPr>
        <w:pStyle w:val="BodyText"/>
      </w:pPr>
      <w:r>
        <w:t xml:space="preserve">Moreover, Japan Tokyo has pioneered the use of autonomous robotic vehicles for interior search and rescue. These robots allow the Firefighter to enter structurally unsound or highly radioactive zones without exposing human life to immediate danger. This technological augmentation does not replace the Firefighter but rather extends their sensory capabilities and physical reach. It transforms the Firefighter from a purely physical laborer into a tactical command node, coordinating complex multi-agency responses through data-driven insights.</w:t>
      </w:r>
    </w:p>
    <w:bookmarkEnd w:id="23"/>
    <w:bookmarkStart w:id="24" w:name="Xa1bea2464dd2027b4d7dd84f05e839ece0f1d07"/>
    <w:p>
      <w:pPr>
        <w:pStyle w:val="Heading2"/>
      </w:pPr>
      <w:r>
        <w:t xml:space="preserve">4. Demographic Shifts and Community Engagement</w:t>
      </w:r>
    </w:p>
    <w:p>
      <w:pPr>
        <w:pStyle w:val="FirstParagraph"/>
      </w:pPr>
      <w:r>
        <w:t xml:space="preserve">A critical, often overlooked aspect of firefighting in Japan Tokyo is the demographic crisis. Like much of East Asia, Japan faces a rapidly aging population and a shrinking workforce. This demographic reality profoundly impacts the recruitment and retention of Firefighters. The physical demands of the job are high, yet the pool of eligible candidates is shrinking. To address this, fire departments in Japan Tokyo are redefining what it means to be a Firefighter.</w:t>
      </w:r>
    </w:p>
    <w:p>
      <w:pPr>
        <w:pStyle w:val="BodyText"/>
      </w:pPr>
      <w:r>
        <w:t xml:space="preserve">There is a growing emphasis on non-combatant duties for certain roles, such as community outreach and disaster preparedness education. In many wards of Japan Tokyo, the Firefighter acts as an educator, teaching school children and elderly residents how to prevent fires in their homes. This shift is strategic; by reducing the ignition potential through education, the Firefighter alleviates the pressure on emergency response teams. In Japan Tokyo, prevention is viewed as equally important as suppression.</w:t>
      </w:r>
    </w:p>
    <w:p>
      <w:pPr>
        <w:pStyle w:val="BodyText"/>
      </w:pPr>
      <w:r>
        <w:t xml:space="preserve">Additionally, there is a push to diversify the workforce, including increasing female representation among Firefighters. Women bring different perspectives to crisis management and are often better equipped to handle medical emergencies within domestic settings, which constitute a large percentage of emergency calls in Japan Tokyo. This evolution of the Firefighter role ensures that the service remains relevant and effective amidst demographic changes.</w:t>
      </w:r>
    </w:p>
    <w:bookmarkEnd w:id="24"/>
    <w:bookmarkStart w:id="25" w:name="X13d6410b0699b7cfd3efdcfebf2b1330fbc8673"/>
    <w:p>
      <w:pPr>
        <w:pStyle w:val="Heading2"/>
      </w:pPr>
      <w:r>
        <w:t xml:space="preserve">5. Inter-Agency Collaboration and International Standards</w:t>
      </w:r>
    </w:p>
    <w:p>
      <w:pPr>
        <w:pStyle w:val="FirstParagraph"/>
      </w:pPr>
      <w:r>
        <w:t xml:space="preserve">The complexity of urban disasters in Japan Tokyo requires seamless collaboration between various agencies, including police, medical services, and international aid teams. The Firefighter must be fluent not only in the technical language of emergency response but also in the diplomatic coordination required during large-scale incidents. Given that Japan Tokyo hosts millions of international tourists and expatriates annually, communication barriers can become critical failure points.</w:t>
      </w:r>
    </w:p>
    <w:p>
      <w:pPr>
        <w:pStyle w:val="BodyText"/>
      </w:pPr>
      <w:r>
        <w:t xml:space="preserve">Recent training programs for Firefighters in Japan Tokyo now include modules on multilingual emergency communication and cultural sensitivity. This ensures that when a Firefighter arrives at the scene of an incident involving foreign nationals, they can effectively direct evacuation efforts and gather vital information. As Japan Tokyo positions itself as a global hub for international events, such as future Olympic cycles or business summits, the Firefighter’s role extends to maintaining international confidence in the city’s safety infrastructure.</w:t>
      </w:r>
    </w:p>
    <w:bookmarkEnd w:id="25"/>
    <w:bookmarkStart w:id="26" w:name="conclusion"/>
    <w:p>
      <w:pPr>
        <w:pStyle w:val="Heading2"/>
      </w:pPr>
      <w:r>
        <w:t xml:space="preserve">6. Conclusion</w:t>
      </w:r>
    </w:p>
    <w:p>
      <w:pPr>
        <w:pStyle w:val="FirstParagraph"/>
      </w:pPr>
      <w:r>
        <w:t xml:space="preserve">In conclusion, the landscape of emergency services in Japan Tokyo is undergoing a profound transformation. The traditional archetype of the Firefighter is being replaced by a hybrid professional who combines physical bravery with technological literacy, community leadership, and strategic foresight. For the city of Japan Tokyo to maintain its status as a resilient global metropolis, it must continue to invest in this evolving role.</w:t>
      </w:r>
    </w:p>
    <w:p>
      <w:pPr>
        <w:pStyle w:val="BodyText"/>
      </w:pPr>
      <w:r>
        <w:t xml:space="preserve">The challenges posed by density, seismic risk, and demographic shifts are formidable. However, by adapting the training and operational scope of the Firefighter, Japan Tokyo can set a precedent for urban safety worldwide. The Firefighter is no longer just a guardian against flames but an architect of resilience. As we look to the future, it is imperative that policies support this expansion of duty, ensuring that those who serve in Japan Tokyo are equipped with the resources and recognition they deserve. The survival and prosperity of Japan Tokyo depend on the continued innovation and dedication of its Firefighters.</w:t>
      </w:r>
    </w:p>
    <w:bookmarkEnd w:id="26"/>
    <w:bookmarkStart w:id="27" w:name="references"/>
    <w:p>
      <w:pPr>
        <w:pStyle w:val="Heading2"/>
      </w:pPr>
      <w:r>
        <w:t xml:space="preserve">References</w:t>
      </w:r>
    </w:p>
    <w:p>
      <w:pPr>
        <w:numPr>
          <w:ilvl w:val="0"/>
          <w:numId w:val="1001"/>
        </w:numPr>
        <w:pStyle w:val="Compact"/>
      </w:pPr>
      <w:r>
        <w:t xml:space="preserve">Tokyo Metropolitan Government Bureau of Fire Disaster Management. (2023). Annual Report on Urban Safety and Fire Prevention Strategies.</w:t>
      </w:r>
    </w:p>
    <w:p>
      <w:pPr>
        <w:numPr>
          <w:ilvl w:val="0"/>
          <w:numId w:val="1001"/>
        </w:numPr>
        <w:pStyle w:val="Compact"/>
      </w:pPr>
      <w:r>
        <w:t xml:space="preserve">Sato, K., &amp; Tanaka, H. (2021). "Technological Integration in High-Density Urban Fire Response." Journal of Asian Emergency Studies, 15(4), 112-130.</w:t>
      </w:r>
    </w:p>
    <w:p>
      <w:pPr>
        <w:numPr>
          <w:ilvl w:val="0"/>
          <w:numId w:val="1001"/>
        </w:numPr>
        <w:pStyle w:val="Compact"/>
      </w:pPr>
      <w:r>
        <w:t xml:space="preserve">National Police Agency Japan. (2022). Demographic Challenges in Public Service Recruitment: A Case Study of Tokyo.</w:t>
      </w:r>
    </w:p>
    <w:p>
      <w:pPr>
        <w:numPr>
          <w:ilvl w:val="0"/>
          <w:numId w:val="1001"/>
        </w:numPr>
        <w:pStyle w:val="Compact"/>
      </w:pPr>
      <w:r>
        <w:t xml:space="preserve">Mori, Y. (2024). "From Suppression to Prevention: The Changing Role of the Firefighter in East Asian Metropolises." International Conference on Disaster Mitigation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Firefighting in Japan Tokyo: Strategies for Modern Urban Resilience</dc:title>
  <dc:creator/>
  <dc:language>en</dc:language>
  <cp:keywords/>
  <dcterms:created xsi:type="dcterms:W3CDTF">2026-07-29T09:59:18Z</dcterms:created>
  <dcterms:modified xsi:type="dcterms:W3CDTF">2026-07-29T09:59:18Z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