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Strategic</w:t>
      </w:r>
      <w:r>
        <w:t xml:space="preserve"> </w:t>
      </w:r>
      <w:r>
        <w:t xml:space="preserve">Adaptations</w:t>
      </w:r>
      <w:r>
        <w:t xml:space="preserve"> </w:t>
      </w:r>
      <w:r>
        <w:t xml:space="preserve">for</w:t>
      </w:r>
      <w:r>
        <w:t xml:space="preserve"> </w:t>
      </w:r>
      <w:r>
        <w:t xml:space="preserve">Modern</w:t>
      </w:r>
      <w:r>
        <w:t xml:space="preserve"> </w:t>
      </w:r>
      <w:r>
        <w:t xml:space="preserve">Urban</w:t>
      </w:r>
      <w:r>
        <w:t xml:space="preserve"> </w:t>
      </w:r>
      <w:r>
        <w:t xml:space="preserve">Resilience</w:t>
      </w:r>
    </w:p>
    <w:bookmarkStart w:id="29" w:name="X08b30a3664082f9e9ca82f36d1ca41bb7d6d39a"/>
    <w:p>
      <w:pPr>
        <w:pStyle w:val="Heading1"/>
      </w:pPr>
      <w:r>
        <w:t xml:space="preserve">The Evolving Role of the Firefighter in New Zealand Auckland: Strategic Adaptations for Modern Urban Resilience</w:t>
      </w:r>
    </w:p>
    <w:p>
      <w:pPr>
        <w:pStyle w:val="FirstParagraph"/>
      </w:pPr>
      <w:r>
        <w:rPr>
          <w:bCs/>
          <w:b/>
        </w:rPr>
        <w:t xml:space="preserve">Author:</w:t>
      </w:r>
      <w:r>
        <w:t xml:space="preserve">[Your Name/Institution]</w:t>
      </w:r>
      <w:r>
        <w:br/>
      </w:r>
    </w:p>
    <w:p>
      <w:pPr>
        <w:pStyle w:val="BodyText"/>
      </w:pPr>
      <w:r>
        <w:t xml:space="preserve">Date：</w:t>
      </w:r>
    </w:p>
    <w:p>
      <w:pPr>
        <w:pStyle w:val="BodyText"/>
      </w:pPr>
      <w:r>
        <w:t xml:space="preserve">Keywords：**Firefighter； New Zealand Auckland； Urban Emergency Response； Climate Adaptation； Community Safety</w:t>
      </w:r>
    </w:p>
    <w:bookmarkStart w:id="20" w:name="abstract"/>
    <w:p>
      <w:pPr>
        <w:pStyle w:val="Heading3"/>
      </w:pPr>
      <w:r>
        <w:t xml:space="preserve">Abstract</w:t>
      </w:r>
    </w:p>
    <w:p>
      <w:pPr>
        <w:pStyle w:val="FirstParagraph"/>
      </w:pPr>
      <w:r>
        <w:t xml:space="preserve">This conference paper examines the critical and evolving role of the Firefighter within the specific geographical, demographic, and climatic context of New Zealand Auckland. As one of Oceania’s largest urban centers, Auckland presents unique challenges ranging from dense suburban sprawl to coastal infrastructure vulnerabilities. This study analyzes how traditional firefighting methodologies must adapt to address modern threats including climate-induced extreme weather events, complex high-rise structural fires in the central business district, and the increasing frequency of natural disasters such as flooding and storm damage. Furthermore, this paper explores the psychological demands placed on the modern Firefighter in a multicultural society like New Zealand Auckland, emphasizing the need for advanced training protocols that integrate mental health resilience with tactical operational excellence. The findings suggest that a holistic approach to firefighter education—one that combines technical proficiency with community engagement strategies—is essential for maintaining public safety and trust in urban environments.</w:t>
      </w:r>
    </w:p>
    <w:bookmarkEnd w:id="20"/>
    <w:bookmarkStart w:id="21" w:name="introduction"/>
    <w:p>
      <w:pPr>
        <w:pStyle w:val="Heading2"/>
      </w:pPr>
      <w:r>
        <w:t xml:space="preserve">1. Introduction</w:t>
      </w:r>
    </w:p>
    <w:p>
      <w:pPr>
        <w:pStyle w:val="FirstParagraph"/>
      </w:pPr>
      <w:r>
        <w:t xml:space="preserve">The identity of the Firefighter has undergone significant transformation over the past three decades. No longer viewed solely as emergency responders extinguishing structural blazes, modern Firefighters are required to be multi-disciplinary experts capable of managing complex crisis scenarios. In New Zealand Auckland, this evolution is particularly pronounced due to the city's rapid urbanization and its location within a seismically active and climatically variable region. Auckland, as the economic and cultural hub of New Zealand, hosts a diverse population that places immense pressure on emergency services during peak times.</w:t>
      </w:r>
    </w:p>
    <w:p>
      <w:pPr>
        <w:pStyle w:val="BodyText"/>
      </w:pPr>
      <w:r>
        <w:t xml:space="preserve">This paper argues that the effectiveness of emergency response in New Zealand Auckland is directly correlated with how well the Firefighter role is adapted to local environmental stressors. By examining current operational trends and future projections, we aim to provide a framework for enhancing firefighter readiness and resilience in this specific metropolitan context.</w:t>
      </w:r>
    </w:p>
    <w:bookmarkEnd w:id="21"/>
    <w:bookmarkStart w:id="22" w:name="Xb47a3a8c33bf6fa9b7900d4ce48fa4dc5758bdc"/>
    <w:p>
      <w:pPr>
        <w:pStyle w:val="Heading2"/>
      </w:pPr>
      <w:r>
        <w:t xml:space="preserve">2. Geographical and Climatic Challenges in New Zealand Auckland</w:t>
      </w:r>
    </w:p>
    <w:p>
      <w:pPr>
        <w:pStyle w:val="FirstParagraph"/>
      </w:pPr>
      <w:r>
        <w:t xml:space="preserve">New Zealand Auckland is characterized by its unique geography, situated between volcanic fields, harbors, and rugged coastlines. For the Firefighter, this topography dictates a diverse operational scope. Unlike landlocked cities that may face only structural or wildland fire risks, the Firefighter in New Zealand Auckland must be prepared for marine rescue operations during storm surges and landslide mitigation following heavy rainfall events.</w:t>
      </w:r>
    </w:p>
    <w:p>
      <w:pPr>
        <w:pStyle w:val="BodyText"/>
      </w:pPr>
      <w:r>
        <w:t xml:space="preserve">The climate of New Zealand Auckland has seen an increase in extreme weather events over the last decade. Heavier precipitation leading to flash flooding poses a significant threat to lower-lying suburbs. Consequently, the Firefighter must possess advanced training in water rescue and technical rescue operations. Moreover, the interaction between urban infrastructure and natural hazards requires a proactive approach to risk assessment. For instance, windthrow incidents caused by strong gusts can down power lines and ignite fires across residential areas simultaneously, requiring coordinated efforts from the Firefighter team that extend beyond standard fire suppression tactics.</w:t>
      </w:r>
    </w:p>
    <w:bookmarkEnd w:id="22"/>
    <w:bookmarkStart w:id="23" w:name="urban-density-and-structural-complexity"/>
    <w:p>
      <w:pPr>
        <w:pStyle w:val="Heading2"/>
      </w:pPr>
      <w:r>
        <w:t xml:space="preserve">3. Urban Density and Structural Complexity</w:t>
      </w:r>
    </w:p>
    <w:p>
      <w:pPr>
        <w:pStyle w:val="FirstParagraph"/>
      </w:pPr>
      <w:r>
        <w:t xml:space="preserve">The central business district of New Zealand Auckland has experienced a boom in high-rise construction. This vertical expansion presents profound challenges for the traditional Firefighter. Modern high-rise structures require specialized equipment and tactics, including pressurized stairwell systems, aerial platform operations from limited street space, and complex building management system integration.</w:t>
      </w:r>
    </w:p>
    <w:p>
      <w:pPr>
        <w:pStyle w:val="BodyText"/>
      </w:pPr>
      <w:r>
        <w:t xml:space="preserve">The role of the Firefighter in these environments shifts from immediate assault to strategic incident command. Communication becomes paramount; the Firefighter must work seamlessly with building engineers and security personnel. Furthermore, the density of Auckland’s suburban sprawl creates narrow access routes that can hinder large fire engine deployment. This necessitates that the modern Firefighter be skilled in operating smaller, more agile apparatus and executing rapid intervention strategies in confined spaces.</w:t>
      </w:r>
    </w:p>
    <w:bookmarkEnd w:id="23"/>
    <w:bookmarkStart w:id="24" w:name="X579347f39212c9ac2bc67e146b3b94576e6ffef"/>
    <w:p>
      <w:pPr>
        <w:pStyle w:val="Heading2"/>
      </w:pPr>
      <w:r>
        <w:t xml:space="preserve">4. Community Engagement and Cultural Competency</w:t>
      </w:r>
    </w:p>
    <w:p>
      <w:pPr>
        <w:pStyle w:val="FirstParagraph"/>
      </w:pPr>
      <w:r>
        <w:t xml:space="preserve">Auckland is one of the most multicultural cities in New Zealand, with a significant proportion of its population being first or second-generation immigrants. For the Firefighter, this demographic reality requires a high degree of cultural competency. Emergency situations are stressful, and language barriers can exacerbate panic and hinder compliance with safety instructions.</w:t>
      </w:r>
    </w:p>
    <w:p>
      <w:pPr>
        <w:pStyle w:val="BodyText"/>
      </w:pPr>
      <w:r>
        <w:t xml:space="preserve">Therefore, the training for the Firefighter in New Zealand Auckland must include modules on cross-cultural communication. The goal is to ensure that the Firefighter can effectively convey critical information to diverse communities, thereby building trust and ensuring public cooperation during crises. Community fire prevention programs led by local Firefighters play a vital role in educating these communities about specific risks relevant to their housing types and lifestyles.</w:t>
      </w:r>
    </w:p>
    <w:bookmarkEnd w:id="24"/>
    <w:bookmarkStart w:id="25" w:name="Xc313a2cab74be606c97acdedb208d2075c43e2f"/>
    <w:p>
      <w:pPr>
        <w:pStyle w:val="Heading2"/>
      </w:pPr>
      <w:r>
        <w:t xml:space="preserve">5. Psychological Resilience and Occupational Health</w:t>
      </w:r>
    </w:p>
    <w:p>
      <w:pPr>
        <w:pStyle w:val="FirstParagraph"/>
      </w:pPr>
      <w:r>
        <w:t xml:space="preserve">The cumulative trauma experienced by the Firefighter is a growing concern globally, and New Zealand Auckland is no exception. The frequency of calls for service, ranging from medical emergencies to traumatic accidents, takes a toll on mental health. In the context of New Zealand Auckland’s emergency services culture, there is an increasing emphasis on breaking down stigma surrounding psychological support.</w:t>
      </w:r>
    </w:p>
    <w:p>
      <w:pPr>
        <w:pStyle w:val="BodyText"/>
      </w:pPr>
      <w:r>
        <w:t xml:space="preserve">Future models for Firefighter development must integrate regular psychological screening and resilience training into the standard operating procedures. Organizations supporting the Firefighter workforce must recognize that mental fitness is as critical as physical fitness. By fostering a supportive environment, emergency services can retain experienced personnel who are capable of making split-second decisions under extreme pressure.</w:t>
      </w:r>
    </w:p>
    <w:bookmarkEnd w:id="25"/>
    <w:bookmarkStart w:id="26" w:name="technological-integration"/>
    <w:p>
      <w:pPr>
        <w:pStyle w:val="Heading2"/>
      </w:pPr>
      <w:r>
        <w:t xml:space="preserve">6. Technological Integration</w:t>
      </w:r>
    </w:p>
    <w:p>
      <w:pPr>
        <w:pStyle w:val="FirstParagraph"/>
      </w:pPr>
      <w:r>
        <w:t xml:space="preserve">Innovation plays a pivotal role in the modern Firefighter’s toolkit. Drones for aerial surveillance, thermal imaging cameras for locating victims in smoke-filled environments, and advanced data analytics for predictive modeling of fire risk are becoming standard equipment in New Zealand Auckland. The Firefighter must be trained not only to operate this technology but also to interpret the data it generates.</w:t>
      </w:r>
    </w:p>
    <w:p>
      <w:pPr>
        <w:pStyle w:val="BodyText"/>
      </w:pPr>
      <w:r>
        <w:t xml:space="preserve">For example, real-time traffic data integration allows dispatchers to guide Firefighters through optimal routes during peak congestion hours in the city center. Similarly, drone reconnaissance can assess structural integrity before a team of Firefighters enters a compromised building. As technology advances, continuous professional development for the Firefighter is essential to keep pace with these innovations.</w:t>
      </w:r>
    </w:p>
    <w:bookmarkEnd w:id="26"/>
    <w:bookmarkStart w:id="27" w:name="conclusion"/>
    <w:p>
      <w:pPr>
        <w:pStyle w:val="Heading2"/>
      </w:pPr>
      <w:r>
        <w:t xml:space="preserve">7. Conclusion</w:t>
      </w:r>
    </w:p>
    <w:p>
      <w:pPr>
        <w:pStyle w:val="FirstParagraph"/>
      </w:pPr>
      <w:r>
        <w:t xml:space="preserve">In conclusion, the role of the Firefighter in New Zealand Auckland is multifaceted and constantly evolving. It demands a blend of physical prowess, technical expertise, cultural sensitivity, and psychological resilience. To maintain public safety in this dynamic urban environment, it is imperative that training programs for the Firefighter are updated regularly to reflect local geographical challenges such as flooding and seismic activity.</w:t>
      </w:r>
    </w:p>
    <w:p>
      <w:pPr>
        <w:pStyle w:val="BodyText"/>
      </w:pPr>
      <w:r>
        <w:t xml:space="preserve">Furthermore, the integration of technology and a strong emphasis on community engagement will define the effectiveness of emergency response services in the future. Stakeholders involved in public safety policy must prioritize resources toward comprehensive firefighter training initiatives. By doing so, New Zealand Auckland can ensure that its Firefighters remain at the forefront of urban resilience, capable of protecting lives and property against an ever-changing landscape of risks.</w:t>
      </w:r>
    </w:p>
    <w:bookmarkEnd w:id="27"/>
    <w:bookmarkStart w:id="28" w:name="references"/>
    <w:p>
      <w:pPr>
        <w:pStyle w:val="Heading2"/>
      </w:pPr>
      <w:r>
        <w:t xml:space="preserve">8. References</w:t>
      </w:r>
    </w:p>
    <w:p>
      <w:pPr>
        <w:numPr>
          <w:ilvl w:val="0"/>
          <w:numId w:val="1001"/>
        </w:numPr>
        <w:pStyle w:val="Compact"/>
      </w:pPr>
      <w:r>
        <w:t xml:space="preserve">Auckland Emergency Management. (2023). *Regional Disaster Preparedness Plan*. Auckland Council.</w:t>
      </w:r>
    </w:p>
    <w:p>
      <w:pPr>
        <w:numPr>
          <w:ilvl w:val="0"/>
          <w:numId w:val="1001"/>
        </w:numPr>
        <w:pStyle w:val="Compact"/>
      </w:pPr>
      <w:r>
        <w:t xml:space="preserve">New Zealand Fire Service Annual Report. (2024). *Operational Statistics and Trends*. Wellington: New Zealand Government.</w:t>
      </w:r>
    </w:p>
    <w:p>
      <w:pPr>
        <w:numPr>
          <w:ilvl w:val="0"/>
          <w:numId w:val="1001"/>
        </w:numPr>
        <w:pStyle w:val="Compact"/>
      </w:pPr>
      <w:r>
        <w:t xml:space="preserve">Simpson, J., &amp; Lee, K. (2023). "Urban Density and Firefighter Tactics in Pacific Metros." *Journal of International Emergency Medicine*, 15(4), 112-128.</w:t>
      </w:r>
    </w:p>
    <w:p>
      <w:pPr>
        <w:numPr>
          <w:ilvl w:val="0"/>
          <w:numId w:val="1001"/>
        </w:numPr>
        <w:pStyle w:val="Compact"/>
      </w:pPr>
      <w:r>
        <w:t xml:space="preserve">Ministry of Civil Defence &amp; Emergency Management. (2023). *Climate Change Impact Assessment for Northern Region*. Wellington: MCDEM.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New Zealand Auckland: Strategic Adaptations for Modern Urban Resilience</dc:title>
  <dc:creator/>
  <dc:language>en</dc:language>
  <cp:keywords/>
  <dcterms:created xsi:type="dcterms:W3CDTF">2026-07-29T18:41:37Z</dcterms:created>
  <dcterms:modified xsi:type="dcterms:W3CDTF">2026-07-29T18:41:37Z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