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3" w:name="X64e6612aebb2cdff35eedf2aa1005646ee8b7b2"/>
    <w:p>
      <w:pPr>
        <w:pStyle w:val="Heading1"/>
      </w:pPr>
      <w:r>
        <w:t xml:space="preserve">The Evolving Role of the Firefighter in South Africa Johannesburg: Challenges and Strategic Adaptations</w:t>
      </w:r>
    </w:p>
    <w:p>
      <w:pPr>
        <w:pStyle w:val="FirstParagraph"/>
      </w:pPr>
      <w:r>
        <w:rPr>
          <w:bCs/>
          <w:b/>
        </w:rPr>
        <w:t xml:space="preserve">A Conference Paper Presented at the International Symposium on Urban Safety and Emergency Response</w:t>
      </w:r>
    </w:p>
    <w:p>
      <w:pPr>
        <w:pStyle w:val="BodyText"/>
      </w:pPr>
      <w:r>
        <w:rPr>
          <w:iCs/>
          <w:i/>
        </w:rPr>
        <w:t xml:space="preserve">Department of Civil Protection Services, City of Johannesburg Metropolitan Municipality</w:t>
      </w:r>
    </w:p>
    <w:bookmarkStart w:id="20" w:name="abstract"/>
    <w:p>
      <w:pPr>
        <w:pStyle w:val="Heading2"/>
      </w:pPr>
      <w:r>
        <w:t xml:space="preserve">Abstract</w:t>
      </w:r>
    </w:p>
    <w:p>
      <w:pPr>
        <w:pStyle w:val="FirstParagraph"/>
      </w:pPr>
      <w:r>
        <w:t xml:space="preserve">This paper examines the critical operational dynamics facing the modern Firefighter within the unique urban landscape of South Africa Johannesburg. As one of Africa’s most populous and economically vibrant metropolitan hubs, Johannesburg presents a complex matrix of infrastructural, environmental, and socio-economic challenges that redefine traditional firefighting paradigms. This study analyzes the shifting responsibilities from basic fire suppression to complex rescue operations, hazardous material management in industrial zones, and community risk reduction in informal settlements. Furthermore, it addresses the systemic pressures on personnel regarding resource allocation and mental health resilience. The findings suggest that adapting the Firefighter training curriculum to specifically address local context is essential for maintaining public safety standards in South Africa Johannesburg.</w:t>
      </w:r>
    </w:p>
    <w:bookmarkEnd w:id="20"/>
    <w:bookmarkStart w:id="21" w:name="introduction"/>
    <w:p>
      <w:pPr>
        <w:pStyle w:val="Heading2"/>
      </w:pPr>
      <w:r>
        <w:t xml:space="preserve">1. Introduction</w:t>
      </w:r>
    </w:p>
    <w:p>
      <w:pPr>
        <w:pStyle w:val="FirstParagraph"/>
      </w:pPr>
      <w:r>
        <w:t xml:space="preserve">The role of the Firefighter has undergone a significant transformation over the past two decades, evolving from a specialized trade focused primarily on fire suppression to that of a multi-skilled emergency responder. In South Africa, this evolution is particularly pronounced in Johannesburg, where rapid urbanization and industrial density create high-risk environments. Johannesburg stands as an economic engine for the continent, yet it simultaneously grapples with significant infrastructural deficits and spatial inequalities. For the Firefighter operating in this region, these disparities are not merely statistics but daily operational realities.</w:t>
      </w:r>
    </w:p>
    <w:p>
      <w:pPr>
        <w:pStyle w:val="BodyText"/>
      </w:pPr>
      <w:r>
        <w:t xml:space="preserve">This paper aims to explore how the specific context of South Africa Johannesburg influences emergency response protocols and personnel requirements. It argues that a standardized national approach is insufficient; rather, tactical adaptations must be made to suit the distinct geographical and socio-economic fabric of Johannesburg’s fire services.</w:t>
      </w:r>
    </w:p>
    <w:bookmarkEnd w:id="21"/>
    <w:bookmarkStart w:id="24" w:name="X260faf826fb40c732c5ec41cff73ade7720a3be"/>
    <w:p>
      <w:pPr>
        <w:pStyle w:val="Heading2"/>
      </w:pPr>
      <w:r>
        <w:t xml:space="preserve">2. The Urban Landscape: Infrastructure and Risk Profiles</w:t>
      </w:r>
    </w:p>
    <w:bookmarkStart w:id="22" w:name="X6861a748be4199cc5f9a48bd95b84018626a5c6"/>
    <w:p>
      <w:pPr>
        <w:pStyle w:val="Heading3"/>
      </w:pPr>
      <w:r>
        <w:t xml:space="preserve">2.1 Industrial Hazards in the Central Business District</w:t>
      </w:r>
    </w:p>
    <w:p>
      <w:pPr>
        <w:pStyle w:val="FirstParagraph"/>
      </w:pPr>
      <w:r>
        <w:t xml:space="preserve">The Central Business District (CBD) of Johannesburg serves as a dense hub for commerce, logistics, and manufacturing. Here, the Firefighter encounters high-rise buildings mixed with aging industrial facilities storing hazardous materials. The proximity of chemical storage units to residential zones creates a unique risk profile that differs significantly from rural fire services elsewhere in South Africa. Consequently, Johannesburg Fire Rescue requires specialized training in hazardous materials (HAZMAT) response, which must be integrated into the core competencies of every Firefighter deployed in these zones.</w:t>
      </w:r>
    </w:p>
    <w:bookmarkEnd w:id="22"/>
    <w:bookmarkStart w:id="23" w:name="the-informal-settlement-challenge"/>
    <w:p>
      <w:pPr>
        <w:pStyle w:val="Heading3"/>
      </w:pPr>
      <w:r>
        <w:t xml:space="preserve">2.2 The Informal Settlement Challenge</w:t>
      </w:r>
    </w:p>
    <w:p>
      <w:pPr>
        <w:pStyle w:val="FirstParagraph"/>
      </w:pPr>
      <w:r>
        <w:t xml:space="preserve">A defining characteristic of emergency services in South Africa Johannesburg is the interface between formal municipal infrastructure and informal settlements. Areas such as Alexandra and Diepsloot present extreme challenges due to narrow, unmapped pathways, overcrowding, and the prevalence of flammable construction materials like corrugated iron. For the Firefighter in these contexts, standard ladder operations are often impossible. The strategic adaptation here involves the deployment of rapid response vehicles capable of navigating tight spaces and training personnel in community-led fire prevention strategies. The Firefighter acts not only as a rescuer but also as an educator, working to mitigate risk before it becomes a disaster.</w:t>
      </w:r>
    </w:p>
    <w:bookmarkEnd w:id="23"/>
    <w:bookmarkEnd w:id="24"/>
    <w:bookmarkStart w:id="25" w:name="Xaab6c57fb9500a7552591834ecdb1084a29030c"/>
    <w:p>
      <w:pPr>
        <w:pStyle w:val="Heading2"/>
      </w:pPr>
      <w:r>
        <w:t xml:space="preserve">3. Operational Challenges and Resource Constraints</w:t>
      </w:r>
    </w:p>
    <w:p>
      <w:pPr>
        <w:pStyle w:val="FirstParagraph"/>
      </w:pPr>
      <w:r>
        <w:t xml:space="preserve">The efficiency of the Firefighter in South Africa Johannesburg is heavily dependent on resource availability. Like many large metropolitan municipalities, the city faces budgetary constraints that impact fleet maintenance and equipment procurement. This reality forces a re-evaluation of operational strategies. For instance, predictive policing models are being adapted for fire services to allocate resources proactively rather than reactively.</w:t>
      </w:r>
    </w:p>
    <w:p>
      <w:pPr>
        <w:pStyle w:val="BodyText"/>
      </w:pPr>
      <w:r>
        <w:t xml:space="preserve">Furthermore, water pressure issues in older parts of the city require Firefighters to master techniques for drafting water from alternative sources and operating pumpers with greater precision. These technical skills must be continuously refreshed through rigorous simulation exercises, ensuring that the Firefighter remains competent despite infrastructural limitations.</w:t>
      </w:r>
    </w:p>
    <w:bookmarkEnd w:id="25"/>
    <w:bookmarkStart w:id="26" w:name="Xa90de4174f6567385e60817cc79f3d9b644acc0"/>
    <w:p>
      <w:pPr>
        <w:pStyle w:val="Heading2"/>
      </w:pPr>
      <w:r>
        <w:t xml:space="preserve">4. Psychological Resilience and Personnel Welfare</w:t>
      </w:r>
    </w:p>
    <w:p>
      <w:pPr>
        <w:pStyle w:val="FirstParagraph"/>
      </w:pPr>
      <w:r>
        <w:t xml:space="preserve">The psychological toll on the Firefighter cannot be overstated, particularly in a high-crime environment like Johannesburg. Exposure to traumatic incidents, combined with the stress of inadequate resources and public scrutiny, contributes to high rates of burnout and post-traumatic stress disorder (PTSD). In South Africa Johannesburg, emergency responders often operate in environments where they themselves may be at risk from criminal elements while attempting rescue operations.</w:t>
      </w:r>
    </w:p>
    <w:p>
      <w:pPr>
        <w:pStyle w:val="BodyText"/>
      </w:pPr>
      <w:r>
        <w:t xml:space="preserve">To address this, municipal fire services must implement robust wellness programs that include regular psychological debriefings and peer support networks. Recognizing the mental health of the Firefighter is not a perk but a critical component of operational readiness. A mentally resilient workforce is better equipped to make split-second decisions in life-threatening situations.</w:t>
      </w:r>
    </w:p>
    <w:bookmarkEnd w:id="26"/>
    <w:bookmarkStart w:id="30" w:name="X553c6c22c9648829606d9a3fb9923473d3b2021"/>
    <w:p>
      <w:pPr>
        <w:pStyle w:val="Heading2"/>
      </w:pPr>
      <w:r>
        <w:t xml:space="preserve">5. Strategic Recommendations for Future Readiness</w:t>
      </w:r>
    </w:p>
    <w:bookmarkStart w:id="27" w:name="specialized-training-modules"/>
    <w:p>
      <w:pPr>
        <w:pStyle w:val="Heading3"/>
      </w:pPr>
      <w:r>
        <w:t xml:space="preserve">5.1 Specialized Training Modules</w:t>
      </w:r>
    </w:p>
    <w:p>
      <w:pPr>
        <w:pStyle w:val="FirstParagraph"/>
      </w:pPr>
      <w:r>
        <w:t xml:space="preserve">We recommend the development of a specialized "Johannesburg Context" module within the national Firefighter training academy. This curriculum would focus on urban search and rescue in dense metropolitan areas, HAZMAT handling specific to industrial parks, and community engagement techniques tailored to informal settlements.</w:t>
      </w:r>
    </w:p>
    <w:bookmarkEnd w:id="27"/>
    <w:bookmarkStart w:id="28" w:name="technological-integration"/>
    <w:p>
      <w:pPr>
        <w:pStyle w:val="Heading3"/>
      </w:pPr>
      <w:r>
        <w:t xml:space="preserve">5.2 Technological Integration</w:t>
      </w:r>
    </w:p>
    <w:p>
      <w:pPr>
        <w:pStyle w:val="FirstParagraph"/>
      </w:pPr>
      <w:r>
        <w:t xml:space="preserve">The integration of Geographic Information Systems (GIS) into dispatch centers can significantly reduce response times in South Africa Johannesburg. By mapping fire hydrants, road blockages, and high-risk buildings in real-time, the Firefighter is provided with superior situational awareness before arriving on scene.</w:t>
      </w:r>
    </w:p>
    <w:bookmarkEnd w:id="28"/>
    <w:bookmarkStart w:id="29" w:name="public-private-partnerships"/>
    <w:p>
      <w:pPr>
        <w:pStyle w:val="Heading3"/>
      </w:pPr>
      <w:r>
        <w:t xml:space="preserve">5.3 Public-Private Partnerships</w:t>
      </w:r>
    </w:p>
    <w:p>
      <w:pPr>
        <w:pStyle w:val="FirstParagraph"/>
      </w:pPr>
      <w:r>
        <w:t xml:space="preserve">Collaboration between private industrial entities and municipal fire services is vital. Large corporations in Johannesburg should be mandated to support local fire stations through equipment donations or specialized training sponsorship, thereby enhancing the collective capacity of the Firefighter force.</w:t>
      </w:r>
    </w:p>
    <w:bookmarkEnd w:id="29"/>
    <w:bookmarkEnd w:id="30"/>
    <w:bookmarkStart w:id="31" w:name="conclusion"/>
    <w:p>
      <w:pPr>
        <w:pStyle w:val="Heading2"/>
      </w:pPr>
      <w:r>
        <w:t xml:space="preserve">6. Conclusion</w:t>
      </w:r>
    </w:p>
    <w:p>
      <w:pPr>
        <w:pStyle w:val="FirstParagraph"/>
      </w:pPr>
      <w:r>
        <w:t xml:space="preserve">The modern Firefighter in South Africa Johannesburg operates at the intersection of complex urban challenges and humanitarian necessity. The traditional view of firefighting is no longer sufficient to address the multifaceted risks present in this dynamic city. By acknowledging the specific infrastructural, environmental, and social realities of Johannesburg, emergency services can tailor their strategies to better serve the population.</w:t>
      </w:r>
    </w:p>
    <w:p>
      <w:pPr>
        <w:pStyle w:val="BodyText"/>
      </w:pPr>
      <w:r>
        <w:t xml:space="preserve">Investing in specialized training, technological integration, and personnel welfare is not merely an operational preference but a moral imperative. As Johannesburg continues to grow and evolve, so too must the capabilities of those who protect it. The resilience of the city’s emergency response hinges on our ability to support every Firefighter with the tools, knowledge, and psychological backing they need to perform their duties effectively.</w:t>
      </w:r>
    </w:p>
    <w:bookmarkEnd w:id="31"/>
    <w:bookmarkStart w:id="32" w:name="references"/>
    <w:p>
      <w:pPr>
        <w:pStyle w:val="Heading2"/>
      </w:pPr>
      <w:r>
        <w:t xml:space="preserve">References</w:t>
      </w:r>
    </w:p>
    <w:p>
      <w:pPr>
        <w:pStyle w:val="FirstParagraph"/>
      </w:pPr>
      <w:r>
        <w:rPr>
          <w:iCs/>
          <w:i/>
        </w:rPr>
        <w:t xml:space="preserve">[Note: For a conference submission, these references would typically include citations from South African fire service regulations, municipal annual reports on safety incidents, and peer-reviewed journals on urban emergency management. Examples of thematic sources might include:</w:t>
      </w:r>
    </w:p>
    <w:p>
      <w:pPr>
        <w:numPr>
          <w:ilvl w:val="0"/>
          <w:numId w:val="1001"/>
        </w:numPr>
        <w:pStyle w:val="Compact"/>
      </w:pPr>
      <w:r>
        <w:t xml:space="preserve">City of Johannesburg Metro Fire Rescue Strategic Plan 2023-2031.</w:t>
      </w:r>
    </w:p>
    <w:p>
      <w:pPr>
        <w:numPr>
          <w:ilvl w:val="0"/>
          <w:numId w:val="1001"/>
        </w:numPr>
        <w:pStyle w:val="Compact"/>
      </w:pPr>
      <w:r>
        <w:t xml:space="preserve">National Disaster Management Act frameworks applicable to Metropolitan Municipalities.</w:t>
      </w:r>
    </w:p>
    <w:p>
      <w:pPr>
        <w:numPr>
          <w:ilvl w:val="0"/>
          <w:numId w:val="1001"/>
        </w:numPr>
        <w:pStyle w:val="Compact"/>
      </w:pPr>
      <w:r>
        <w:t xml:space="preserve">Southern African Institute for Fire Services (SAIFS) training guidelines.</w:t>
      </w:r>
    </w:p>
    <w:p>
      <w:pPr>
        <w:numPr>
          <w:ilvl w:val="0"/>
          <w:numId w:val="1001"/>
        </w:numPr>
        <w:pStyle w:val="Compact"/>
      </w:pPr>
      <w:r>
        <w:t xml:space="preserve">Johannesburg Housing and Urban Development Department reports on informal settlement safety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South Africa Johannesburg: Challenges and Strategic Adaptations</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