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Modern</w:t>
      </w:r>
      <w:r>
        <w:t xml:space="preserve"> </w:t>
      </w:r>
      <w:r>
        <w:t xml:space="preserve">Urban</w:t>
      </w:r>
      <w:r>
        <w:t xml:space="preserve"> </w:t>
      </w:r>
      <w:r>
        <w:t xml:space="preserve">Environments: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Sri</w:t>
      </w:r>
      <w:r>
        <w:t xml:space="preserve"> </w:t>
      </w:r>
      <w:r>
        <w:t xml:space="preserve">Lanka</w:t>
      </w:r>
      <w:r>
        <w:t xml:space="preserve"> </w:t>
      </w:r>
      <w:r>
        <w:t xml:space="preserve">Colombo</w:t>
      </w:r>
    </w:p>
    <w:bookmarkStart w:id="28" w:name="X01a513059999addc66d86e015e99b437c6e610b"/>
    <w:p>
      <w:pPr>
        <w:pStyle w:val="Heading1"/>
      </w:pPr>
      <w:r>
        <w:t xml:space="preserve">The Role and Evolution of the Firefighter in Modern Urban Environments: A Strategic Framework for Sri Lanka Colombo</w:t>
      </w:r>
    </w:p>
    <w:p>
      <w:pPr>
        <w:pStyle w:val="FirstParagraph"/>
      </w:pPr>
      <w:r>
        <w:t xml:space="preserve">Author: Emergency Services Research Institute</w:t>
      </w:r>
      <w:r>
        <w:br/>
      </w:r>
      <w:r>
        <w:t xml:space="preserve">Date: October 2023</w:t>
      </w:r>
      <w:r>
        <w:br/>
      </w:r>
      <w:r>
        <w:rPr>
          <w:bCs/>
          <w:b/>
        </w:rPr>
        <w:t xml:space="preserve">Abstract:</w:t>
      </w:r>
      <w:r>
        <w:t xml:space="preserve"> </w:t>
      </w:r>
      <w:r>
        <w:t xml:space="preserve">This paper examines the critical operational challenges faced by the Firefighter community in Sri Lanka Colombo. As urban density increases and infrastructure ages, the traditional role of emergency response is evolving. We analyze current protocols, technological integration, and training requirements necessary to enhance public safety in one of South Asia’s most dynamic metropolitan areas.</w:t>
      </w:r>
    </w:p>
    <w:p>
      <w:r>
        <w:pict>
          <v:rect style="width:0;height:1.5pt" o:hralign="center" o:hrstd="t" o:hr="t"/>
        </w:pict>
      </w:r>
    </w:p>
    <w:bookmarkStart w:id="20" w:name="introduction"/>
    <w:p>
      <w:pPr>
        <w:pStyle w:val="Heading2"/>
      </w:pPr>
      <w:r>
        <w:t xml:space="preserve">1. Introduction</w:t>
      </w:r>
    </w:p>
    <w:p>
      <w:pPr>
        <w:pStyle w:val="FirstParagraph"/>
      </w:pPr>
      <w:r>
        <w:t xml:space="preserve">The urban landscape of Sri Lanka Colombo has undergone rapid transformation over the past two decades. Characterized by a blend of colonial heritage architecture and modern high-rise developments, the city presents a unique set of challenges for emergency management services. Central to this infrastructure is the</w:t>
      </w:r>
      <w:r>
        <w:t xml:space="preserve"> </w:t>
      </w:r>
      <w:r>
        <w:rPr>
          <w:bCs/>
          <w:b/>
        </w:rPr>
        <w:t xml:space="preserve">Firefighter</w:t>
      </w:r>
      <w:r>
        <w:t xml:space="preserve">, an occupational role that demands not only physical prowess but also specialized technical knowledge and psychological resilience.</w:t>
      </w:r>
    </w:p>
    <w:p>
      <w:pPr>
        <w:pStyle w:val="BodyText"/>
      </w:pPr>
      <w:r>
        <w:t xml:space="preserve">In Sri Lanka Colombo, where population density is among the highest in South Asia, the risk profile for fire incidents has shifted from residential dwellings to complex commercial complexes, high-rise apartments, and industrial zones. This paper argues that the efficacy of emergency response in this region is contingent upon modernizing training paradigms for every</w:t>
      </w:r>
      <w:r>
        <w:t xml:space="preserve"> </w:t>
      </w:r>
      <w:r>
        <w:rPr>
          <w:bCs/>
          <w:b/>
        </w:rPr>
        <w:t xml:space="preserve">Firefighter</w:t>
      </w:r>
      <w:r>
        <w:t xml:space="preserve">, upgrading technological infrastructure, and implementing community-centric prevention strategies specific to the context of Sri Lanka Colombo.</w:t>
      </w:r>
    </w:p>
    <w:bookmarkEnd w:id="20"/>
    <w:bookmarkStart w:id="21" w:name="X21c0466e4d18c6b0683347fe21b43855e53e288"/>
    <w:p>
      <w:pPr>
        <w:pStyle w:val="Heading2"/>
      </w:pPr>
      <w:r>
        <w:t xml:space="preserve">2. The Changing Profile of Fire Risk in Sri Lanka Colombo</w:t>
      </w:r>
    </w:p>
    <w:p>
      <w:pPr>
        <w:pStyle w:val="FirstParagraph"/>
      </w:pPr>
      <w:r>
        <w:t xml:space="preserve">To understand the evolving role of the</w:t>
      </w:r>
      <w:r>
        <w:t xml:space="preserve"> </w:t>
      </w:r>
      <w:r>
        <w:rPr>
          <w:bCs/>
          <w:b/>
        </w:rPr>
        <w:t xml:space="preserve">Firefighter</w:t>
      </w:r>
      <w:r>
        <w:t xml:space="preserve">, one must first analyze the environment in which they operate. Sri Lanka Colombo is undergoing a construction boom, leading to a proliferation of mixed-use buildings. These structures often feature complex ventilation systems, high-density electrical installations, and limited access points for emergency vehicles.</w:t>
      </w:r>
    </w:p>
    <w:p>
      <w:pPr>
        <w:pStyle w:val="BodyText"/>
      </w:pPr>
      <w:r>
        <w:t xml:space="preserve">Traditional fire dynamics are altered in such environments. The "flashover" phenomenon occurs more rapidly in modern synthetic-furnished interiors common in Colombo's new condos. Furthermore, the geographic concentration of these risks means that a single major incident can overwhelm local resources if not managed with precision. Therefore, the mandate for every</w:t>
      </w:r>
      <w:r>
        <w:t xml:space="preserve"> </w:t>
      </w:r>
      <w:r>
        <w:rPr>
          <w:bCs/>
          <w:b/>
        </w:rPr>
        <w:t xml:space="preserve">Firefighter</w:t>
      </w:r>
      <w:r>
        <w:t xml:space="preserve"> </w:t>
      </w:r>
      <w:r>
        <w:t xml:space="preserve">stationed in Sri Lanka Colombo must expand beyond simple water application to include advanced smoke management, structural assessment, and hazardous materials containment.</w:t>
      </w:r>
    </w:p>
    <w:bookmarkEnd w:id="21"/>
    <w:bookmarkStart w:id="22" w:name="Xaab6c57fb9500a7552591834ecdb1084a29030c"/>
    <w:p>
      <w:pPr>
        <w:pStyle w:val="Heading2"/>
      </w:pPr>
      <w:r>
        <w:t xml:space="preserve">3. Operational Challenges and Resource Constraints</w:t>
      </w:r>
    </w:p>
    <w:p>
      <w:pPr>
        <w:pStyle w:val="FirstParagraph"/>
      </w:pPr>
      <w:r>
        <w:t xml:space="preserve">The operational reality for a</w:t>
      </w:r>
      <w:r>
        <w:t xml:space="preserve"> </w:t>
      </w:r>
      <w:r>
        <w:rPr>
          <w:bCs/>
          <w:b/>
        </w:rPr>
        <w:t xml:space="preserve">Firefighter</w:t>
      </w:r>
      <w:r>
        <w:t xml:space="preserve"> </w:t>
      </w:r>
      <w:r>
        <w:t xml:space="preserve">in Sri Lanka Colombo often involves navigating significant logistical hurdles. Traffic congestion is a perennial issue in the capital, severely impacting response times. The narrow streets of older neighborhoods in areas like Pettah or Fort can impede the movement of standard fire engines, necessitating alternative protocols and smaller, more agile response units.</w:t>
      </w:r>
    </w:p>
    <w:p>
      <w:pPr>
        <w:pStyle w:val="BodyText"/>
      </w:pPr>
      <w:r>
        <w:t xml:space="preserve">Additionally, water pressure consistency remains a challenge. While modern high-rises are equipped with internal sprinkler systems and hydrants, many older buildings in Sri Lanka Colombo rely on external municipal supply lines that may suffer from low pressure during peak usage times. This requires the</w:t>
      </w:r>
      <w:r>
        <w:t xml:space="preserve"> </w:t>
      </w:r>
      <w:r>
        <w:rPr>
          <w:bCs/>
          <w:b/>
        </w:rPr>
        <w:t xml:space="preserve">Firefighter</w:t>
      </w:r>
      <w:r>
        <w:t xml:space="preserve"> </w:t>
      </w:r>
      <w:r>
        <w:t xml:space="preserve">to be proficient in relay pumping operations and water sourcing techniques, skills that must be continuously reinforced through rigorous training simulations.</w:t>
      </w:r>
    </w:p>
    <w:bookmarkEnd w:id="22"/>
    <w:bookmarkStart w:id="23" w:name="X69bc2057c0c12fd8e616460eb9cc6fb11864b8c"/>
    <w:p>
      <w:pPr>
        <w:pStyle w:val="Heading2"/>
      </w:pPr>
      <w:r>
        <w:t xml:space="preserve">4. Technological Integration and Modernization</w:t>
      </w:r>
    </w:p>
    <w:p>
      <w:pPr>
        <w:pStyle w:val="FirstParagraph"/>
      </w:pPr>
      <w:r>
        <w:t xml:space="preserve">The future of firefighting in Sri Lanka Colombo lies in the integration of technology. The modern</w:t>
      </w:r>
      <w:r>
        <w:t xml:space="preserve"> </w:t>
      </w:r>
      <w:r>
        <w:rPr>
          <w:bCs/>
          <w:b/>
        </w:rPr>
        <w:t xml:space="preserve">Firefighter</w:t>
      </w:r>
      <w:r>
        <w:t xml:space="preserve"> </w:t>
      </w:r>
      <w:r>
        <w:t xml:space="preserve">is no longer just a laborer with a hose; they are operators of sophisticated equipment. For Sri Lanka Colombo to maintain high standards of safety, investment in thermal imaging cameras (TICs), drone surveillance for roof assessments, and real-time data analytics for incident command systems is essential.</w:t>
      </w:r>
    </w:p>
    <w:p>
      <w:pPr>
        <w:pStyle w:val="BodyText"/>
      </w:pPr>
      <w:r>
        <w:t xml:space="preserve">Tech-enabled decision-making allows the command center in Sri Lanka Colombo to direct a</w:t>
      </w:r>
      <w:r>
        <w:t xml:space="preserve"> </w:t>
      </w:r>
      <w:r>
        <w:rPr>
          <w:bCs/>
          <w:b/>
        </w:rPr>
        <w:t xml:space="preserve">Firefighter</w:t>
      </w:r>
      <w:r>
        <w:t xml:space="preserve"> </w:t>
      </w:r>
      <w:r>
        <w:t xml:space="preserve">unit with greater precision. For instance, drones can map fire spread patterns in high-rise buildings before personnel enter, reducing risk and increasing survival rates for trapped civilians. Furthermore, the adoption of lightweight composite materials for protective gear enhances mobility and reduces heat stress, which is critical given Sri Lanka Colombo's tropical climate.</w:t>
      </w:r>
    </w:p>
    <w:bookmarkEnd w:id="23"/>
    <w:bookmarkStart w:id="24" w:name="training-and-human-resource-development"/>
    <w:p>
      <w:pPr>
        <w:pStyle w:val="Heading2"/>
      </w:pPr>
      <w:r>
        <w:t xml:space="preserve">5. Training and Human Resource Development</w:t>
      </w:r>
    </w:p>
    <w:p>
      <w:pPr>
        <w:pStyle w:val="FirstParagraph"/>
      </w:pPr>
      <w:r>
        <w:t xml:space="preserve">The cornerstone of effective emergency response is the individual competence of the</w:t>
      </w:r>
      <w:r>
        <w:t xml:space="preserve"> </w:t>
      </w:r>
      <w:r>
        <w:rPr>
          <w:bCs/>
          <w:b/>
        </w:rPr>
        <w:t xml:space="preserve">Firefighter</w:t>
      </w:r>
      <w:r>
        <w:t xml:space="preserve">. In Sri Lanka Colombo, training programs must be updated to reflect contemporary threats. This includes specialized modules for high-rise rescue, electrical fire suppression (due to aging infrastructure), and chemical spills in industrial zones like Peliyagoda.</w:t>
      </w:r>
    </w:p>
    <w:p>
      <w:pPr>
        <w:pStyle w:val="BodyText"/>
      </w:pPr>
      <w:r>
        <w:t xml:space="preserve">Mental health support is another critical component of human resource development. The psychological toll of responding to traumatic incidents is significant. Implementing peer-support programs and regular psychological evaluations for every</w:t>
      </w:r>
      <w:r>
        <w:t xml:space="preserve"> </w:t>
      </w:r>
      <w:r>
        <w:rPr>
          <w:bCs/>
          <w:b/>
        </w:rPr>
        <w:t xml:space="preserve">Firefighter</w:t>
      </w:r>
      <w:r>
        <w:t xml:space="preserve"> </w:t>
      </w:r>
      <w:r>
        <w:t xml:space="preserve">in Sri Lanka Colombo is not just a welfare measure but an operational necessity to ensure sustained performance and decision-making clarity under pressure.</w:t>
      </w:r>
    </w:p>
    <w:bookmarkEnd w:id="24"/>
    <w:bookmarkStart w:id="25" w:name="community-engagement-and-prevention"/>
    <w:p>
      <w:pPr>
        <w:pStyle w:val="Heading2"/>
      </w:pPr>
      <w:r>
        <w:t xml:space="preserve">6. Community Engagement and Prevention</w:t>
      </w:r>
    </w:p>
    <w:p>
      <w:pPr>
        <w:pStyle w:val="FirstParagraph"/>
      </w:pPr>
      <w:r>
        <w:t xml:space="preserve">The role of the</w:t>
      </w:r>
      <w:r>
        <w:t xml:space="preserve"> </w:t>
      </w:r>
      <w:r>
        <w:rPr>
          <w:bCs/>
          <w:b/>
        </w:rPr>
        <w:t xml:space="preserve">Firefighter</w:t>
      </w:r>
    </w:p>
    <w:p>
      <w:pPr>
        <w:pStyle w:val="BodyText"/>
      </w:pPr>
      <w:r>
        <w:t xml:space="preserve">Community drills in high-rise buildings are vital. When a</w:t>
      </w:r>
      <w:r>
        <w:t xml:space="preserve"> </w:t>
      </w:r>
      <w:r>
        <w:rPr>
          <w:bCs/>
          <w:b/>
        </w:rPr>
        <w:t xml:space="preserve">Firefighter</w:t>
      </w:r>
      <w:r>
        <w:t xml:space="preserve"> </w:t>
      </w:r>
      <w:r>
        <w:t xml:space="preserve">arrives at a scene where occupants are familiar with evacuation procedures and stay calm, the operational efficiency is vastly improved. Therefore, fire safety education should be embedded into the curriculum of Sri Lanka Colombo schools and mandatory for all corporate entities in the city.</w:t>
      </w:r>
    </w:p>
    <w:bookmarkEnd w:id="25"/>
    <w:bookmarkStart w:id="26" w:name="conclusion"/>
    <w:p>
      <w:pPr>
        <w:pStyle w:val="Heading2"/>
      </w:pPr>
      <w:r>
        <w:t xml:space="preserve">7. Conclusion</w:t>
      </w:r>
    </w:p>
    <w:p>
      <w:pPr>
        <w:pStyle w:val="FirstParagraph"/>
      </w:pPr>
      <w:r>
        <w:t xml:space="preserve">The evolution of Sri Lanka Colombo as a major metropolitan hub necessitates a corresponding evolution in its emergency response capabilities. The role of the</w:t>
      </w:r>
      <w:r>
        <w:t xml:space="preserve"> </w:t>
      </w:r>
      <w:r>
        <w:rPr>
          <w:bCs/>
          <w:b/>
        </w:rPr>
        <w:t xml:space="preserve">Firefighter</w:t>
      </w:r>
      <w:r>
        <w:t xml:space="preserve"> </w:t>
      </w:r>
      <w:r>
        <w:t xml:space="preserve">is becoming increasingly complex, requiring a blend of traditional bravery and modern technical expertise. For the safety and prosperity of Sri Lanka Colombo, it is imperative that stakeholders invest in advanced training, technological upgrades, and community education.</w:t>
      </w:r>
    </w:p>
    <w:p>
      <w:pPr>
        <w:pStyle w:val="BodyText"/>
      </w:pPr>
      <w:r>
        <w:t xml:space="preserve">Policymakers must recognize that supporting the</w:t>
      </w:r>
      <w:r>
        <w:t xml:space="preserve"> </w:t>
      </w:r>
      <w:r>
        <w:rPr>
          <w:bCs/>
          <w:b/>
        </w:rPr>
        <w:t xml:space="preserve">Firefighter</w:t>
      </w:r>
      <w:r>
        <w:t xml:space="preserve"> </w:t>
      </w:r>
      <w:r>
        <w:t xml:space="preserve">is not merely a cost but an investment in urban resilience. By addressing the specific challenges faced by emergency services in Sri Lanka Colombo—ranging from traffic logistics to high-rise complexities—we can ensure that the fire service remains a beacon of safety and reliability for all residents and visitors.</w:t>
      </w:r>
    </w:p>
    <w:bookmarkEnd w:id="26"/>
    <w:bookmarkStart w:id="27" w:name="references"/>
    <w:p>
      <w:pPr>
        <w:pStyle w:val="Heading2"/>
      </w:pPr>
      <w:r>
        <w:t xml:space="preserve">8. References</w:t>
      </w:r>
    </w:p>
    <w:p>
      <w:pPr>
        <w:numPr>
          <w:ilvl w:val="0"/>
          <w:numId w:val="1001"/>
        </w:numPr>
        <w:pStyle w:val="Compact"/>
      </w:pPr>
      <w:r>
        <w:t xml:space="preserve">National Fire Service Corps of Sri Lanka. (2021). Annual Report on Urban Fire Incidents in Colombo District.</w:t>
      </w:r>
    </w:p>
    <w:p>
      <w:pPr>
        <w:numPr>
          <w:ilvl w:val="0"/>
          <w:numId w:val="1001"/>
        </w:numPr>
        <w:pStyle w:val="Compact"/>
      </w:pPr>
      <w:r>
        <w:t xml:space="preserve">Singapore Civil Defence Force. (2019). Best Practices in High-Rise Firefighting Techniques.</w:t>
      </w:r>
    </w:p>
    <w:p>
      <w:pPr>
        <w:numPr>
          <w:ilvl w:val="0"/>
          <w:numId w:val="1001"/>
        </w:numPr>
        <w:pStyle w:val="Compact"/>
      </w:pPr>
      <w:r>
        <w:t xml:space="preserve">Asian Disaster Preparedness Center. (2020). Urban Resilience and Emergency Response in South Asia.</w:t>
      </w:r>
    </w:p>
    <w:p>
      <w:pPr>
        <w:numPr>
          <w:ilvl w:val="0"/>
          <w:numId w:val="1001"/>
        </w:numPr>
        <w:pStyle w:val="Compact"/>
      </w:pPr>
      <w:r>
        <w:t xml:space="preserve">World Bank Group. (2018). Infrastructure Development and Safety Standards in Rapidly Growing Cities.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Modern Urban Environments: A Case Study of Sri Lanka Colombo</dc:title>
  <dc:creator/>
  <dc:language>en</dc:language>
  <cp:keywords/>
  <dcterms:created xsi:type="dcterms:W3CDTF">2026-07-29T07:21:55Z</dcterms:created>
  <dcterms:modified xsi:type="dcterms:W3CDTF">2026-07-29T07:21:55Z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