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Modernization</w:t>
      </w:r>
      <w:r>
        <w:t xml:space="preserve"> </w:t>
      </w:r>
      <w:r>
        <w:t xml:space="preserve">of</w:t>
      </w:r>
      <w:r>
        <w:t xml:space="preserve"> </w:t>
      </w:r>
      <w:r>
        <w:t xml:space="preserve">the</w:t>
      </w:r>
      <w:r>
        <w:t xml:space="preserve"> </w:t>
      </w:r>
      <w:r>
        <w:t xml:space="preserve">Firefighter</w:t>
      </w:r>
      <w:r>
        <w:t xml:space="preserve"> </w:t>
      </w:r>
      <w:r>
        <w:t xml:space="preserve">Role</w:t>
      </w:r>
      <w:r>
        <w:t xml:space="preserve"> </w:t>
      </w:r>
      <w:r>
        <w:t xml:space="preserve">in</w:t>
      </w:r>
      <w:r>
        <w:t xml:space="preserve"> </w:t>
      </w:r>
      <w:r>
        <w:t xml:space="preserve">United</w:t>
      </w:r>
      <w:r>
        <w:t xml:space="preserve"> </w:t>
      </w:r>
      <w:r>
        <w:t xml:space="preserve">States</w:t>
      </w:r>
      <w:r>
        <w:t xml:space="preserve"> </w:t>
      </w:r>
      <w:r>
        <w:t xml:space="preserve">Chicago:</w:t>
      </w:r>
      <w:r>
        <w:t xml:space="preserve"> </w:t>
      </w:r>
      <w:r>
        <w:t xml:space="preserve">A</w:t>
      </w:r>
      <w:r>
        <w:t xml:space="preserve"> </w:t>
      </w:r>
      <w:r>
        <w:t xml:space="preserve">Conference</w:t>
      </w:r>
      <w:r>
        <w:t xml:space="preserve"> </w:t>
      </w:r>
      <w:r>
        <w:t xml:space="preserve">Paper</w:t>
      </w:r>
    </w:p>
    <w:bookmarkStart w:id="34" w:name="Xc4c4f1a6f956b67f29e094144cac7b34cfa9ecf"/>
    <w:p>
      <w:pPr>
        <w:pStyle w:val="Heading1"/>
      </w:pPr>
      <w:r>
        <w:t xml:space="preserve">The Evolution and Modernization of the Firefighter Role in United States Chicago</w:t>
      </w:r>
    </w:p>
    <w:p>
      <w:pPr>
        <w:pStyle w:val="FirstParagraph"/>
      </w:pPr>
      <w:r>
        <w:rPr>
          <w:bCs/>
          <w:b/>
        </w:rPr>
        <w:t xml:space="preserve">Presented at the International Conference on Urban Emergency Response Systems</w:t>
      </w:r>
    </w:p>
    <w:p>
      <w:pPr>
        <w:pStyle w:val="BodyText"/>
      </w:pPr>
      <w:r>
        <w:rPr>
          <w:iCs/>
          <w:i/>
        </w:rPr>
        <w:t xml:space="preserve">Date: October 24, 2023</w:t>
      </w:r>
    </w:p>
    <w:bookmarkStart w:id="20" w:name="abstract"/>
    <w:p>
      <w:pPr>
        <w:pStyle w:val="Heading3"/>
      </w:pPr>
      <w:r>
        <w:t xml:space="preserve">Abstract</w:t>
      </w:r>
    </w:p>
    <w:p>
      <w:pPr>
        <w:pStyle w:val="FirstParagraph"/>
      </w:pPr>
      <w:r>
        <w:t xml:space="preserve">This conference paper examines the critical and evolving role of the Firefighter within the unique urban landscape of United States Chicago. As one of America’s most densely populated and architecturally complex cities, Chicago presents distinct challenges that demand a specialized approach to emergency services. This document explores the historical context, modern tactical adaptations, psychological resilience requirements, and technological integration necessary for contemporary firefighters operating in this metropolitan hub. The findings suggest that the traditional definition of a firefighter is no longer sufficient; rather, it must encompass roles as community health responders, hazardous materials experts, and mental health first aiders.</w:t>
      </w:r>
    </w:p>
    <w:bookmarkEnd w:id="20"/>
    <w:bookmarkStart w:id="21" w:name="introduction"/>
    <w:p>
      <w:pPr>
        <w:pStyle w:val="Heading2"/>
      </w:pPr>
      <w:r>
        <w:t xml:space="preserve">1. Introduction</w:t>
      </w:r>
    </w:p>
    <w:p>
      <w:pPr>
        <w:pStyle w:val="FirstParagraph"/>
      </w:pPr>
      <w:r>
        <w:t xml:space="preserve">The city of Chicago stands as a testament to human engineering and urban density. From the historic skyscrapers of the Loop to the sprawling residential neighborhoods on both sides of the river, United States Chicago presents a complex grid for emergency response. At the heart of this system is the Firefighter. Historically viewed primarily as individuals who combat structural fires, modern firefighters in United States Chicago face a multifaceted mandate that extends far beyond extinguishing flames.</w:t>
      </w:r>
    </w:p>
    <w:p>
      <w:pPr>
        <w:pStyle w:val="BodyText"/>
      </w:pPr>
      <w:r>
        <w:t xml:space="preserve">This paper aims to analyze how the role of the firefighter has adapted to meet the specific demands of Chicago’s infrastructure, climate conditions, and demographic shifts. It argues that effective urban firefighting requires a synthesis of advanced technical knowledge, physical endurance, and profound community engagement. Understanding these dynamics is crucial for policymakers, emergency service leaders, and the public alike.</w:t>
      </w:r>
    </w:p>
    <w:bookmarkEnd w:id="21"/>
    <w:bookmarkStart w:id="24" w:name="Xb954ba16cb531db274f63124b75c347d83fe153"/>
    <w:p>
      <w:pPr>
        <w:pStyle w:val="Heading2"/>
      </w:pPr>
      <w:r>
        <w:t xml:space="preserve">2. The Urban Canvas: Challenges Specific to United States Chicago</w:t>
      </w:r>
    </w:p>
    <w:p>
      <w:pPr>
        <w:pStyle w:val="FirstParagraph"/>
      </w:pPr>
      <w:r>
        <w:t xml:space="preserve">To understand the firefighter’s role in United States Chicago, one must first understand the environment in which they operate. Chicago is characterized by its "L" train infrastructure, narrow streets in older districts, and towering high-rises that dominate the skyline. These physical characteristics create unique hazards.</w:t>
      </w:r>
    </w:p>
    <w:bookmarkStart w:id="22" w:name="high-rise-complexities"/>
    <w:p>
      <w:pPr>
        <w:pStyle w:val="Heading3"/>
      </w:pPr>
      <w:r>
        <w:t xml:space="preserve">2.1 High-Rise Complexities</w:t>
      </w:r>
    </w:p>
    <w:p>
      <w:pPr>
        <w:pStyle w:val="FirstParagraph"/>
      </w:pPr>
      <w:r>
        <w:t xml:space="preserve">The density of high-rise buildings in downtown Chicago requires firefighters to operate vertically for extended periods without immediate access to ground-level support systems such as hydrants or ladder truck placement zones. Firefighters must be trained in advanced vertical evacuation strategies and internal standpipe operations. The heat buildup in steel-framed skyscrapers behaves differently than in suburban wood-frame homes, requiring specialized ventilation techniques known only to highly trained urban tactical teams.</w:t>
      </w:r>
    </w:p>
    <w:bookmarkEnd w:id="22"/>
    <w:bookmarkStart w:id="23" w:name="weather-extremes"/>
    <w:p>
      <w:pPr>
        <w:pStyle w:val="Heading3"/>
      </w:pPr>
      <w:r>
        <w:t xml:space="preserve">2.2 Weather Extremes</w:t>
      </w:r>
    </w:p>
    <w:p>
      <w:pPr>
        <w:pStyle w:val="FirstParagraph"/>
      </w:pPr>
      <w:r>
        <w:t xml:space="preserve">The climate of United States Chicago is notorious for its volatility. Winters bring extreme cold and heavy snow, which can impede vehicle movement and freeze external fire lines overnight. Conversely, summers can lead to heatwaves that stress both the infrastructure (increasing electrical fires) and the firefighters themselves during training and deployment. Firefighters in this region must be acclimatized to operate effectively in sub-zero temperatures as well as sweltering humidity, a duality not found in milder climates.</w:t>
      </w:r>
    </w:p>
    <w:bookmarkEnd w:id="23"/>
    <w:bookmarkEnd w:id="24"/>
    <w:bookmarkStart w:id="27" w:name="the-modern-firefighter-beyond-the-hose"/>
    <w:p>
      <w:pPr>
        <w:pStyle w:val="Heading2"/>
      </w:pPr>
      <w:r>
        <w:t xml:space="preserve">3. The Modern Firefighter: Beyond the Hose</w:t>
      </w:r>
    </w:p>
    <w:p>
      <w:pPr>
        <w:pStyle w:val="FirstParagraph"/>
      </w:pPr>
      <w:r>
        <w:t xml:space="preserve">In contemporary United States Chicago, the volume of actual structure fires has decreased due to better building codes and public awareness. However, the call volume for firefighters has increased due to a rise in medical emergencies and non-fire-related incidents.</w:t>
      </w:r>
    </w:p>
    <w:bookmarkStart w:id="25" w:name="X51cec05b7dce4735b707777a8fd9094f0fb9640"/>
    <w:p>
      <w:pPr>
        <w:pStyle w:val="Heading3"/>
      </w:pPr>
      <w:r>
        <w:t xml:space="preserve">3.1 First Responders as Medical Professionals</w:t>
      </w:r>
    </w:p>
    <w:p>
      <w:pPr>
        <w:pStyle w:val="FirstParagraph"/>
      </w:pPr>
      <w:r>
        <w:t xml:space="preserve">A significant percentage of calls made by residents of United States Chicago are medical in nature. Consequently, every firefighter is expected to be at least an Emergency Medical Technician (EMT), and increasingly, many hold paramedic certifications. This shift means that the average firefighter spends more time administering CPR, managing trauma, or treating overdoses than battling structural blazes. This dual role requires rigorous ongoing education and a deep understanding of pre-hospital care.</w:t>
      </w:r>
    </w:p>
    <w:bookmarkEnd w:id="25"/>
    <w:bookmarkStart w:id="26" w:name="hazardous-materials-and-technical-rescue"/>
    <w:p>
      <w:pPr>
        <w:pStyle w:val="Heading3"/>
      </w:pPr>
      <w:r>
        <w:t xml:space="preserve">3.2 Hazardous Materials and Technical Rescue</w:t>
      </w:r>
    </w:p>
    <w:p>
      <w:pPr>
        <w:pStyle w:val="FirstParagraph"/>
      </w:pPr>
      <w:r>
        <w:t xml:space="preserve">As an industrial and transportation hub, United States Chicago has significant risks associated with hazardous materials (HazMat). Freight trains carrying chemicals pass through the city regularly, and numerous manufacturing plants remain active. Firefighters must be equipped to identify unknown substances, establish exclusion zones, and mitigate leaks. Furthermore, the complexity of Chicago’s architecture demands expertise in trench rescue (given the depth of utility tunnels), confined space entry, and high-angle rope rescue for facade collapses.</w:t>
      </w:r>
    </w:p>
    <w:bookmarkEnd w:id="26"/>
    <w:bookmarkEnd w:id="27"/>
    <w:bookmarkStart w:id="30" w:name="Xc6a4f623419016cd6b53459d2b65665c3950351"/>
    <w:p>
      <w:pPr>
        <w:pStyle w:val="Heading2"/>
      </w:pPr>
      <w:r>
        <w:t xml:space="preserve">4. Psychological Resilience and Community Trust</w:t>
      </w:r>
    </w:p>
    <w:p>
      <w:pPr>
        <w:pStyle w:val="FirstParagraph"/>
      </w:pPr>
      <w:r>
        <w:t xml:space="preserve">The psychological burden on a firefighter in United States Chicago is substantial. The city has faced significant social upheaval, economic disparities, and public health crises in recent years. Firefighters are often on the front lines of these events.</w:t>
      </w:r>
    </w:p>
    <w:bookmarkStart w:id="28" w:name="mental-health-support"/>
    <w:p>
      <w:pPr>
        <w:pStyle w:val="Heading3"/>
      </w:pPr>
      <w:r>
        <w:t xml:space="preserve">4.1 Mental Health Support</w:t>
      </w:r>
    </w:p>
    <w:p>
      <w:pPr>
        <w:pStyle w:val="FirstParagraph"/>
      </w:pPr>
      <w:r>
        <w:t xml:space="preserve">The stigma surrounding mental health in emergency services is gradually eroding, but challenges remain. Departments in United States Chicago have begun implementing peer-support programs and mandatory psychological debriefings after critical incidents, particularly those involving children or mass casualty events. The modern firefighter must possess emotional intelligence to de-escalate volatile situations that may not involve fire but involve high-tension human interactions.</w:t>
      </w:r>
    </w:p>
    <w:bookmarkEnd w:id="28"/>
    <w:bookmarkStart w:id="29" w:name="community-engagement"/>
    <w:p>
      <w:pPr>
        <w:pStyle w:val="Heading3"/>
      </w:pPr>
      <w:r>
        <w:t xml:space="preserve">4.2 Community Engagement</w:t>
      </w:r>
    </w:p>
    <w:p>
      <w:pPr>
        <w:pStyle w:val="FirstParagraph"/>
      </w:pPr>
      <w:r>
        <w:t xml:space="preserve">In United States Chicago, trust between emergency services and the community is vital. Firefighters are often the most visible representatives of city government in residential neighborhoods. Community risk reduction programs—such as installing smoke detectors for low-income families or conducting school safety visits—are essential components of the modern firefighter’s duty. These proactive measures build bridges that facilitate cooperation during crises, proving that firefighting is as much about prevention and education as it is about response.</w:t>
      </w:r>
    </w:p>
    <w:bookmarkEnd w:id="29"/>
    <w:bookmarkEnd w:id="30"/>
    <w:bookmarkStart w:id="31" w:name="technological-integration"/>
    <w:p>
      <w:pPr>
        <w:pStyle w:val="Heading2"/>
      </w:pPr>
      <w:r>
        <w:t xml:space="preserve">5. Technological Integration</w:t>
      </w:r>
    </w:p>
    <w:p>
      <w:pPr>
        <w:pStyle w:val="FirstParagraph"/>
      </w:pPr>
      <w:r>
        <w:t xml:space="preserve">The future of firefighting in United States Chicago lies in technology. Drones are increasingly used for reconnaissance in high-rise fires to assess roof integrity and locate victims without risking firefighter lives. Thermal imaging cameras allow firefighters to see through smoke with unprecedented clarity, improving search and rescue efficiency. Additionally, data analytics are being used to predict fire hotspots based on weather patterns, building age, and historical incident data, allowing for strategic resource deployment across the city.</w:t>
      </w:r>
    </w:p>
    <w:bookmarkEnd w:id="31"/>
    <w:bookmarkStart w:id="32" w:name="conclusion"/>
    <w:p>
      <w:pPr>
        <w:pStyle w:val="Heading2"/>
      </w:pPr>
      <w:r>
        <w:t xml:space="preserve">6. Conclusion</w:t>
      </w:r>
    </w:p>
    <w:p>
      <w:pPr>
        <w:pStyle w:val="FirstParagraph"/>
      </w:pPr>
      <w:r>
        <w:t xml:space="preserve">The role of the Firefighter in United States Chicago is undergoing a profound transformation. No longer confined to the singular task of putting out fires, today’s firefighter is a hybrid professional combining medical expertise, technical rescue skills, hazmat knowledge, and community outreach capabilities. The specific environmental challenges posed by Chicago’s architecture and climate necessitate specialized training and equipment that differ significantly from rural or suburban counterparts.</w:t>
      </w:r>
    </w:p>
    <w:p>
      <w:pPr>
        <w:pStyle w:val="BodyText"/>
      </w:pPr>
      <w:r>
        <w:t xml:space="preserve">As we look to the future, it is imperative that municipal leaders in United States Chicago continue to invest in comprehensive training programs, mental health resources, and technological upgrades for their firefighters. By recognizing the multifaceted nature of this role, we ensure the safety and resilience of one of America’s most iconic cities. The modern firefighter is not just a guardian against fire; they are a cornerstone of urban public safety.</w:t>
      </w:r>
    </w:p>
    <w:bookmarkEnd w:id="32"/>
    <w:bookmarkStart w:id="33" w:name="references"/>
    <w:p>
      <w:pPr>
        <w:pStyle w:val="Heading2"/>
      </w:pPr>
      <w:r>
        <w:t xml:space="preserve">References</w:t>
      </w:r>
    </w:p>
    <w:p>
      <w:pPr>
        <w:numPr>
          <w:ilvl w:val="0"/>
          <w:numId w:val="1001"/>
        </w:numPr>
        <w:pStyle w:val="Compact"/>
      </w:pPr>
      <w:r>
        <w:t xml:space="preserve">National Fire Protection Association (NFPA). (2023).</w:t>
      </w:r>
      <w:r>
        <w:t xml:space="preserve"> </w:t>
      </w:r>
      <w:r>
        <w:rPr>
          <w:iCs/>
          <w:i/>
        </w:rPr>
        <w:t xml:space="preserve">Risk, Needs, and Standards for Fire Departments</w:t>
      </w:r>
      <w:r>
        <w:t xml:space="preserve">.</w:t>
      </w:r>
    </w:p>
    <w:p>
      <w:pPr>
        <w:numPr>
          <w:ilvl w:val="0"/>
          <w:numId w:val="1001"/>
        </w:numPr>
        <w:pStyle w:val="Compact"/>
      </w:pPr>
      <w:r>
        <w:t xml:space="preserve">City of Chicago Office of Emergency Management. (2022).</w:t>
      </w:r>
      <w:r>
        <w:t xml:space="preserve"> </w:t>
      </w:r>
      <w:r>
        <w:rPr>
          <w:iCs/>
          <w:i/>
        </w:rPr>
        <w:t xml:space="preserve">Annual Report on Urban Response Strategies</w:t>
      </w:r>
      <w:r>
        <w:t xml:space="preserve">.</w:t>
      </w:r>
    </w:p>
    <w:p>
      <w:pPr>
        <w:numPr>
          <w:ilvl w:val="0"/>
          <w:numId w:val="1001"/>
        </w:numPr>
        <w:pStyle w:val="Compact"/>
      </w:pPr>
      <w:r>
        <w:t xml:space="preserve">Baker, D., et al. (2021). "Psychological Impact of Long-Term Service in High-Density Metropolitan Areas."</w:t>
      </w:r>
      <w:r>
        <w:t xml:space="preserve"> </w:t>
      </w:r>
      <w:r>
        <w:rPr>
          <w:iCs/>
          <w:i/>
        </w:rPr>
        <w:t xml:space="preserve">Journal of Urban Safety Studies</w:t>
      </w:r>
      <w:r>
        <w:t xml:space="preserve">, 14(3), 45-67.</w:t>
      </w:r>
    </w:p>
    <w:p>
      <w:pPr>
        <w:numPr>
          <w:ilvl w:val="0"/>
          <w:numId w:val="1001"/>
        </w:numPr>
        <w:pStyle w:val="Compact"/>
      </w:pPr>
      <w:r>
        <w:t xml:space="preserve">Ibidem: United States Chicago Fire Department Internal Training Manuals, Vol. IV.</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Modernization of the Firefighter Role in United States Chicago: A Conference Paper</dc:title>
  <dc:creator/>
  <dc:language>en</dc:language>
  <cp:keywords/>
  <dcterms:created xsi:type="dcterms:W3CDTF">2026-07-29T14:32:05Z</dcterms:created>
  <dcterms:modified xsi:type="dcterms:W3CDTF">2026-07-29T14:32:05Z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