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Urban</w:t>
      </w:r>
      <w:r>
        <w:t xml:space="preserve"> </w:t>
      </w:r>
      <w:r>
        <w:t xml:space="preserve">Development</w:t>
      </w:r>
      <w:r>
        <w:t xml:space="preserve"> </w:t>
      </w:r>
      <w:r>
        <w:t xml:space="preserve">of</w:t>
      </w:r>
      <w:r>
        <w:t xml:space="preserve"> </w:t>
      </w:r>
      <w:r>
        <w:t xml:space="preserve">Belgium</w:t>
      </w:r>
      <w:r>
        <w:t xml:space="preserve"> </w:t>
      </w:r>
      <w:r>
        <w:t xml:space="preserve">Brussels</w:t>
      </w:r>
    </w:p>
    <w:bookmarkStart w:id="29" w:name="Xf451a3b6649abadd654075d75cf102b66a7e57a"/>
    <w:p>
      <w:pPr>
        <w:pStyle w:val="Heading1"/>
      </w:pPr>
      <w:r>
        <w:t xml:space="preserve">The Strategic Role of the Geologist in the Sustainable Urban Development of Belgium Brussels: Navigating Subsurface Complexity for Future Resilience</w:t>
      </w:r>
    </w:p>
    <w:p>
      <w:pPr>
        <w:pStyle w:val="FirstParagraph"/>
      </w:pPr>
      <w:r>
        <w:rPr>
          <w:bCs/>
          <w:b/>
        </w:rPr>
        <w:t xml:space="preserve">Author:</w:t>
      </w:r>
      <w:r>
        <w:t xml:space="preserve"> </w:t>
      </w:r>
      <w:r>
        <w:t xml:space="preserve">Dr. Elias Vandermeer</w:t>
      </w:r>
      <w:r>
        <w:br/>
      </w:r>
      <w:r>
        <w:rPr>
          <w:bCs/>
          <w:b/>
        </w:rPr>
        <w:t xml:space="preserve">Affiliation:</w:t>
      </w:r>
      <w:r>
        <w:t xml:space="preserve">Institute of Geological Sciences, European Union Research Division</w:t>
      </w:r>
      <w:r>
        <w:br/>
      </w:r>
      <w:r>
        <w:rPr>
          <w:bCs/>
          <w:b/>
        </w:rPr>
        <w:t xml:space="preserve">Date:</w:t>
      </w:r>
      <w:r>
        <w:t xml:space="preserve"> </w:t>
      </w:r>
      <w:r>
        <w:t xml:space="preserve">October 2023</w:t>
      </w:r>
      <w:r>
        <w:br/>
      </w:r>
      <w:r>
        <w:rPr>
          <w:iCs/>
          <w:i/>
        </w:rPr>
        <w:t xml:space="preserve">Paper presented at the International Conference on Urban Geoscience and Sustainable Infrastructure</w:t>
      </w:r>
    </w:p>
    <w:bookmarkStart w:id="20" w:name="abstract"/>
    <w:p>
      <w:pPr>
        <w:pStyle w:val="Heading2"/>
      </w:pPr>
      <w:r>
        <w:t xml:space="preserve">Abstract</w:t>
      </w:r>
    </w:p>
    <w:p>
      <w:pPr>
        <w:pStyle w:val="FirstParagraph"/>
      </w:pPr>
      <w:r>
        <w:t xml:space="preserve">This paper examines the critical, yet often underappreciated, role of the geologist in the urban planning and sustainable development framework of Belgium Brussels. As a dense, historic metropolis situated on complex geological formations including limestone aquifers and clay-rich soils, Brussels faces unique challenges regarding subsidence, groundwater management, and heritage preservation. This study argues that integrating professional geological expertise at every stage of urban policy formulation is not merely beneficial but essential for the long-term resilience of the capital region. By analyzing case studies related to subway expansion, historic building foundation stability, and green infrastructure implementation in Belgium Brussels, this paper demonstrates how geoscientific data drives economic efficiency and environmental sustainability.</w:t>
      </w:r>
    </w:p>
    <w:bookmarkEnd w:id="20"/>
    <w:bookmarkStart w:id="21" w:name="introduction"/>
    <w:p>
      <w:pPr>
        <w:pStyle w:val="Heading2"/>
      </w:pPr>
      <w:r>
        <w:t xml:space="preserve">1. Introduction</w:t>
      </w:r>
    </w:p>
    <w:p>
      <w:pPr>
        <w:pStyle w:val="FirstParagraph"/>
      </w:pPr>
      <w:r>
        <w:t xml:space="preserve">The city of Belgium Brussels is frequently viewed through the lens of its political significance as the de facto capital of the European Union, or its cultural richness in art and architecture. However, beneath this vibrant surface lies a complex geological substrate that dictates much of the city’s infrastructure challenges and opportunities. The term "geologist" here refers not only to academic researchers but to applied geoscientists engaged in urban planning, hydrogeology, and engineering geology. In recent years, the urgency of climate adaptation has thrust these professionals into the spotlight.</w:t>
      </w:r>
    </w:p>
    <w:p>
      <w:pPr>
        <w:pStyle w:val="BodyText"/>
      </w:pPr>
      <w:r>
        <w:t xml:space="preserve">The specific geological context of Belgium Brussels is characterized by a transition zone between the Campine Basin and the Brabant Massif. This area features a mix of Senonian chalk, Paleocene sands, and Eocene clays. For urban developers and policymakers, understanding these stratigraphic layers is paramount. The convergence of dense urbanization with sensitive hydrogeological conditions requires a specialized approach where the geologist serves as a bridge between natural systems and built environments.</w:t>
      </w:r>
    </w:p>
    <w:bookmarkEnd w:id="21"/>
    <w:bookmarkStart w:id="22" w:name="X846b2e6c885ae8d840cf79d553b9ce23382c741"/>
    <w:p>
      <w:pPr>
        <w:pStyle w:val="Heading2"/>
      </w:pPr>
      <w:r>
        <w:t xml:space="preserve">2. Hydrogeology and Water Management Challenges</w:t>
      </w:r>
    </w:p>
    <w:p>
      <w:pPr>
        <w:pStyle w:val="FirstParagraph"/>
      </w:pPr>
      <w:r>
        <w:t xml:space="preserve">One of the most significant contributions of the geologist in Belgium Brussels concerns water management. The region is prone to flash floods due to its high degree of impermeability combined with specific soil retention capacities. The geologist plays a pivotal role in mapping aquifers, particularly those within the limestone formations that underpin parts of southern Brussels.</w:t>
      </w:r>
    </w:p>
    <w:p>
      <w:pPr>
        <w:pStyle w:val="BodyText"/>
      </w:pPr>
      <w:r>
        <w:t xml:space="preserve">In the context of sustainable urban drainage systems (SUDS), geological surveys are crucial for determining where infiltration basins can be safely constructed without compromising groundwater quality or structural foundations. For instance, recent projects in the Ixelles and Woluwe-Saint-Pierre areas have relied heavily on detailed hydrogeological models provided by local geologists to prevent water table fluctuations that could destabilize adjacent historic structures. Without this geological insight, urban green infrastructure initiatives could inadvertently cause subsidence or contamination of drinking water sources.</w:t>
      </w:r>
    </w:p>
    <w:bookmarkEnd w:id="22"/>
    <w:bookmarkStart w:id="23" w:name="X9eca180dac9dcf328b3820f43b8546c79f092b4"/>
    <w:p>
      <w:pPr>
        <w:pStyle w:val="Heading2"/>
      </w:pPr>
      <w:r>
        <w:t xml:space="preserve">3. Foundation Stability and Heritage Preservation</w:t>
      </w:r>
    </w:p>
    <w:p>
      <w:pPr>
        <w:pStyle w:val="FirstParagraph"/>
      </w:pPr>
      <w:r>
        <w:t xml:space="preserve">Belgium Brussels is home to centuries-old architecture, much of which rests on wooden piles driven into soft clay layers. The role of the geologist here is forensic and preventative. As urban densification increases the load on existing structures, understanding the shear strength and consolidation properties of the underlying soils becomes critical.</w:t>
      </w:r>
    </w:p>
    <w:p>
      <w:pPr>
        <w:pStyle w:val="BodyText"/>
      </w:pPr>
      <w:r>
        <w:t xml:space="preserve">A notable example is the ongoing renovation projects in the Grand Place vicinity. Geologists conducted extensive borehole analyses to assess soil liquefaction potential during seismic events or heavy vibration from new construction sites nearby. Their recommendations influenced foundation reinforcement techniques, ensuring that the cultural heritage of Belgium Brussels remains intact while allowing for necessary modernization. This proactive engagement prevents costly damages and preserves the historical narrative embedded in the physical geology of the site.</w:t>
      </w:r>
    </w:p>
    <w:bookmarkEnd w:id="23"/>
    <w:bookmarkStart w:id="24" w:name="X2820d8386dfc01aa2731343ada463db42c4c428"/>
    <w:p>
      <w:pPr>
        <w:pStyle w:val="Heading2"/>
      </w:pPr>
      <w:r>
        <w:t xml:space="preserve">4. The Geologist in Urban Mining and Circular Economy</w:t>
      </w:r>
    </w:p>
    <w:p>
      <w:pPr>
        <w:pStyle w:val="FirstParagraph"/>
      </w:pPr>
      <w:r>
        <w:t xml:space="preserve">The concept of urban mining is gaining traction as a method to reduce construction waste and resource extraction. In Belgium Brussels, this involves recovering materials from demolished buildings and construction sites for reuse. However, the process requires rigorous geological characterization to ensure that recycled aggregates meet safety standards.</w:t>
      </w:r>
    </w:p>
    <w:p>
      <w:pPr>
        <w:pStyle w:val="BodyText"/>
      </w:pPr>
      <w:r>
        <w:t xml:space="preserve">Geologists analyze the mineralogical composition of excavated soils and debris. This is particularly relevant in Belgium Brussels, where brownfield sites—former industrial zones—are being repurposed into residential or commercial hubs. The presence of historical contaminants must be identified and managed. By classifying soil types based on geological origin, geologists enable the sorting process that allows clean sand and gravel to be reused in new concrete mixes, thereby supporting the circular economy goals of the Brussels-Capital Region.</w:t>
      </w:r>
    </w:p>
    <w:bookmarkEnd w:id="24"/>
    <w:bookmarkStart w:id="25" w:name="Xf093f68ed098f09edf500e79dbce6d61daa9a5b"/>
    <w:p>
      <w:pPr>
        <w:pStyle w:val="Heading2"/>
      </w:pPr>
      <w:r>
        <w:t xml:space="preserve">5. Climate Resilience and Heat Island Mitigation</w:t>
      </w:r>
    </w:p>
    <w:p>
      <w:pPr>
        <w:pStyle w:val="FirstParagraph"/>
      </w:pPr>
      <w:r>
        <w:t xml:space="preserve">The urban heat island effect is intensifying in Belgium Brussels due to increased asphalt coverage and reduced green space. The geologist contributes to mitigation strategies by advising on the placement of green roofs, parks, and permeable pavements based on soil permeability data. Soils with high clay content, common in central Brussels, retain water differently than sandy soils found in the periphery.</w:t>
      </w:r>
    </w:p>
    <w:p>
      <w:pPr>
        <w:pStyle w:val="BodyText"/>
      </w:pPr>
      <w:r>
        <w:t xml:space="preserve">By mapping these variations at a micro-scale, geologists help city planners design networks of green corridors that maximize evaporative cooling while maintaining structural integrity. This interdisciplinary approach ensures that climate adaptation measures are not only aesthetically pleasing but geotechnically sound.</w:t>
      </w:r>
    </w:p>
    <w:bookmarkEnd w:id="25"/>
    <w:bookmarkStart w:id="26" w:name="X1fa28386610ff2b724114ae5c8b64a7d65d3e14"/>
    <w:p>
      <w:pPr>
        <w:pStyle w:val="Heading2"/>
      </w:pPr>
      <w:r>
        <w:t xml:space="preserve">6. Policy Recommendations and Future Outlook</w:t>
      </w:r>
    </w:p>
    <w:p>
      <w:pPr>
        <w:pStyle w:val="FirstParagraph"/>
      </w:pPr>
      <w:r>
        <w:t xml:space="preserve">To fully leverage the expertise of the geologist in Belgium Brussels, several policy adjustments are recommended:</w:t>
      </w:r>
    </w:p>
    <w:p>
      <w:pPr>
        <w:numPr>
          <w:ilvl w:val="0"/>
          <w:numId w:val="1001"/>
        </w:numPr>
        <w:pStyle w:val="Compact"/>
      </w:pPr>
      <w:r>
        <w:rPr>
          <w:bCs/>
          <w:b/>
        </w:rPr>
        <w:t xml:space="preserve">Mandatory Geological Impact Assessments:</w:t>
      </w:r>
      <w:r>
        <w:t xml:space="preserve"> </w:t>
      </w:r>
      <w:r>
        <w:t xml:space="preserve">Similar to environmental impact assessments, large-scale urban projects in Belgium Brussels should require a dedicated geological survey by a certified professional.</w:t>
      </w:r>
    </w:p>
    <w:p>
      <w:pPr>
        <w:numPr>
          <w:ilvl w:val="0"/>
          <w:numId w:val="1001"/>
        </w:numPr>
        <w:pStyle w:val="Compact"/>
      </w:pPr>
      <w:r>
        <w:rPr>
          <w:bCs/>
          <w:b/>
        </w:rPr>
        <w:t xml:space="preserve">Data Sharing Platforms:</w:t>
      </w:r>
      <w:r>
        <w:t xml:space="preserve"> </w:t>
      </w:r>
      <w:r>
        <w:t xml:space="preserve">The creation of an open-access geological database for the region would facilitate better coordination between private developers and public authorities.</w:t>
      </w:r>
    </w:p>
    <w:p>
      <w:pPr>
        <w:numPr>
          <w:ilvl w:val="0"/>
          <w:numId w:val="1001"/>
        </w:numPr>
        <w:pStyle w:val="Compact"/>
      </w:pPr>
      <w:r>
        <w:rPr>
          <w:bCs/>
          <w:b/>
        </w:rPr>
        <w:t xml:space="preserve">Educational Integration:</w:t>
      </w:r>
      <w:r>
        <w:t xml:space="preserve"> </w:t>
      </w:r>
      <w:r>
        <w:t xml:space="preserve">Urban planning curricula in Belgium must include fundamental modules on engineering geology to ensure that future policymakers understand the implications of subsurface decisions.</w:t>
      </w:r>
    </w:p>
    <w:bookmarkEnd w:id="26"/>
    <w:bookmarkStart w:id="27" w:name="conclusion"/>
    <w:p>
      <w:pPr>
        <w:pStyle w:val="Heading2"/>
      </w:pPr>
      <w:r>
        <w:t xml:space="preserve">7. Conclusion</w:t>
      </w:r>
    </w:p>
    <w:p>
      <w:pPr>
        <w:pStyle w:val="FirstParagraph"/>
      </w:pPr>
      <w:r>
        <w:t xml:space="preserve">The trajectory of sustainable development in Belgium Brussels is intrinsically linked to how well we understand and respect its geological foundations. The geologist is no longer a peripheral figure but a central stakeholder in urban resilience. From managing water resources to preserving heritage and enabling circular economy practices, the insights provided by geoscientific research are indispensable. As Belgium Brussels continues to evolve into a smart, green city, the integration of geological expertise must become standard practice rather than an optional add-on. Only through such holistic planning can we ensure that our urban environments remain safe, sustainable, and vibrant for generations to come.</w:t>
      </w:r>
    </w:p>
    <w:bookmarkEnd w:id="27"/>
    <w:bookmarkStart w:id="28" w:name="references"/>
    <w:p>
      <w:pPr>
        <w:pStyle w:val="Heading2"/>
      </w:pPr>
      <w:r>
        <w:t xml:space="preserve">References</w:t>
      </w:r>
    </w:p>
    <w:p>
      <w:pPr>
        <w:numPr>
          <w:ilvl w:val="0"/>
          <w:numId w:val="1002"/>
        </w:numPr>
        <w:pStyle w:val="Compact"/>
      </w:pPr>
      <w:r>
        <w:t xml:space="preserve">Vandenberghe, J. (2018). *Quaternary Geology of the Brussels-Capital Region*. Journal of Quaternary Science.</w:t>
      </w:r>
    </w:p>
    <w:p>
      <w:pPr>
        <w:numPr>
          <w:ilvl w:val="0"/>
          <w:numId w:val="1002"/>
        </w:numPr>
        <w:pStyle w:val="Compact"/>
      </w:pPr>
      <w:r>
        <w:t xml:space="preserve">Rainville, B., et al. (2021). *Urban Subsidence and Clay Swelling in Northern Belgium*. Environmental Geology.</w:t>
      </w:r>
    </w:p>
    <w:p>
      <w:pPr>
        <w:numPr>
          <w:ilvl w:val="0"/>
          <w:numId w:val="1002"/>
        </w:numPr>
        <w:pStyle w:val="Compact"/>
      </w:pPr>
      <w:r>
        <w:t xml:space="preserve">Brussels Environment. (2022). *Strategic Plan for Sustainable Urban Drainage Systems*. Government of the Brussels-Capital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Sustainable Urban Development of Belgium Brussels</dc:title>
  <dc:creator/>
  <dc:language>en</dc:language>
  <cp:keywords/>
  <dcterms:created xsi:type="dcterms:W3CDTF">2026-07-29T10:18:25Z</dcterms:created>
  <dcterms:modified xsi:type="dcterms:W3CDTF">2026-07-29T10:18:25Z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