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Development</w:t>
      </w:r>
      <w:r>
        <w:t xml:space="preserve"> </w:t>
      </w:r>
      <w:r>
        <w:t xml:space="preserve">and</w:t>
      </w:r>
      <w:r>
        <w:t xml:space="preserve"> </w:t>
      </w:r>
      <w:r>
        <w:t xml:space="preserve">Environmental</w:t>
      </w:r>
      <w:r>
        <w:t xml:space="preserve"> </w:t>
      </w:r>
      <w:r>
        <w:t xml:space="preserve">Stewardship: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bookmarkStart w:id="34" w:name="X991638001dae7610d27594b79590978d644f7a5"/>
    <w:p>
      <w:pPr>
        <w:pStyle w:val="Heading1"/>
      </w:pPr>
      <w:r>
        <w:t xml:space="preserve">The Role of the Geologist in Urban Development and Environmental Stewardship: A Case Study of Canada, Montreal</w:t>
      </w:r>
    </w:p>
    <w:p>
      <w:pPr>
        <w:pStyle w:val="FirstParagraph"/>
      </w:pPr>
      <w:r>
        <w:rPr>
          <w:bCs/>
          <w:b/>
        </w:rPr>
        <w:t xml:space="preserve">Dr. Alexandre Tremblay</w:t>
      </w:r>
      <w:r>
        <w:br/>
      </w:r>
      <w:r>
        <w:t xml:space="preserve">Department of Earth and Planetary Sciences</w:t>
      </w:r>
      <w:r>
        <w:br/>
      </w:r>
      <w:r>
        <w:t xml:space="preserve">University of Montreal</w:t>
      </w:r>
      <w:r>
        <w:br/>
      </w:r>
      <w:r>
        <w:t xml:space="preserve">Montreal, Quebec, H3C 3J7, Canada</w:t>
      </w:r>
    </w:p>
    <w:bookmarkStart w:id="20" w:name="abstract"/>
    <w:p>
      <w:pPr>
        <w:pStyle w:val="Heading2"/>
      </w:pPr>
      <w:r>
        <w:t xml:space="preserve">Abstract</w:t>
      </w:r>
    </w:p>
    <w:p>
      <w:pPr>
        <w:pStyle w:val="FirstParagraph"/>
      </w:pPr>
      <w:r>
        <w:t xml:space="preserve">This conference paper explores the critical intersection of geological science and urban planning within the specific context of Montreal, Canada. As metropolitan areas expand, the demand for sustainable infrastructure and risk mitigation strategies increases. This study examines how a professional geologist contributes to understanding subsurface complexities, managing water resources, and mitigating natural hazards in one of North America’s most vibrant cities. By analyzing case studies related to the St. Lawrence River valley, bedrock stability, and urban heat island effects through a geological lens, this paper argues that the integration of geological expertise is not merely beneficial but essential for the long-term resilience of Montreal. Furthermore, it addresses the broader implications for Canadian urban centers facing similar climatic and infrastructural challenges.</w:t>
      </w:r>
    </w:p>
    <w:bookmarkEnd w:id="20"/>
    <w:bookmarkStart w:id="21" w:name="introduction"/>
    <w:p>
      <w:pPr>
        <w:pStyle w:val="Heading2"/>
      </w:pPr>
      <w:r>
        <w:t xml:space="preserve">1. Introduction</w:t>
      </w:r>
    </w:p>
    <w:p>
      <w:pPr>
        <w:pStyle w:val="FirstParagraph"/>
      </w:pPr>
      <w:r>
        <w:t xml:space="preserve">Montreal, situated at the intersection of major trade routes on an island in Quebec, Canada, represents a unique geological environment that has profoundly influenced its historical development and continues to shape its modern expansion. The city’s foundation rests upon ancient Precambrian bedrock overlain by significant deposits of glacial till and marine clay. For decades, urban planning in Montreal proceeded with limited integration of deep geological data. However, as the city faces increasing pressures from population growth, climate change, and aging infrastructure, the role of the geologist has become increasingly prominent.</w:t>
      </w:r>
    </w:p>
    <w:p>
      <w:pPr>
        <w:pStyle w:val="BodyText"/>
      </w:pPr>
      <w:r>
        <w:t xml:space="preserve">This paper aims to elucidate how a geologist serves as a pivotal figure in bridging the gap between natural earth systems and human-made environments. Specifically, it focuses on three primary domains: subsurface characterization for construction, hydrogeological management of water resources, and the assessment of natural hazards such as soil liquefaction and erosion. By anchoring this discussion in the context of Canada Montreal, we provide a localized perspective that offers broader lessons for other Canadian municipalities.</w:t>
      </w:r>
    </w:p>
    <w:bookmarkEnd w:id="21"/>
    <w:bookmarkStart w:id="22" w:name="the-geological-context-of-montreal"/>
    <w:p>
      <w:pPr>
        <w:pStyle w:val="Heading2"/>
      </w:pPr>
      <w:r>
        <w:t xml:space="preserve">2. The Geological Context of Montreal</w:t>
      </w:r>
    </w:p>
    <w:p>
      <w:pPr>
        <w:pStyle w:val="FirstParagraph"/>
      </w:pPr>
      <w:r>
        <w:t xml:space="preserve">To understand the necessity of geological intervention, one must first appreciate the unique stratigraphy and geomorphology of Montreal. The island is primarily underlain by the Mont Royal igneous intrusion, a diabase complex that forms the city’s central mountain. Surrounding this core are sedimentary basins filled with soft marine clays deposited during the post-glacial Champlain Sea era. These clay deposits, while stable in their natural state, present significant engineering challenges when excavated or subjected to changes in water content.</w:t>
      </w:r>
    </w:p>
    <w:p>
      <w:pPr>
        <w:pStyle w:val="BodyText"/>
      </w:pPr>
      <w:r>
        <w:t xml:space="preserve">A geologist specializing in the Canada Montreal region must navigate these heterogeneous conditions. Unlike cities built entirely on bedrock like Toronto’s core or entirely on alluvial plains like parts of Calgary, Montreal presents a complex mosaic of materials. This variability requires a nuanced approach to site investigation, where standard engineering assumptions may fail without detailed geological input.</w:t>
      </w:r>
    </w:p>
    <w:bookmarkEnd w:id="22"/>
    <w:bookmarkStart w:id="25" w:name="X38d14570b841bee78b351757cde14a267d2d948"/>
    <w:p>
      <w:pPr>
        <w:pStyle w:val="Heading2"/>
      </w:pPr>
      <w:r>
        <w:t xml:space="preserve">3. The Geologist in Infrastructure Development</w:t>
      </w:r>
    </w:p>
    <w:p>
      <w:pPr>
        <w:pStyle w:val="FirstParagraph"/>
      </w:pPr>
      <w:r>
        <w:t xml:space="preserve">The expansion of the Montreal Metro system and ongoing projects such as the REM (Réseau express métropolitain) highlight the critical role of a geologist in infrastructure planning. During tunneling operations, unexpected geological features can lead to significant delays and cost overruns. For instance, encountering hard diabase rock requires different excavation techniques compared to soft clay or gravel deposits.</w:t>
      </w:r>
    </w:p>
    <w:bookmarkStart w:id="23" w:name="subsurface-mapping-and-risk-mitigation"/>
    <w:p>
      <w:pPr>
        <w:pStyle w:val="Heading3"/>
      </w:pPr>
      <w:r>
        <w:t xml:space="preserve">3.1 Subsurface Mapping and Risk Mitigation</w:t>
      </w:r>
    </w:p>
    <w:p>
      <w:pPr>
        <w:pStyle w:val="FirstParagraph"/>
      </w:pPr>
      <w:r>
        <w:t xml:space="preserve">A geologist employs advanced geophysical surveying methods, including seismic refraction and ground-penetrating radar, to create detailed subsurface maps. These maps are indispensable for architects and civil engineers who need to design foundations that can withstand the specific load-bearing capacities of local soils. In Montreal’s downtown area, where skyscrapers impose massive loads on relatively shallow soil layers overlying bedrock, accurate geological data ensures structural integrity.</w:t>
      </w:r>
    </w:p>
    <w:bookmarkEnd w:id="23"/>
    <w:bookmarkStart w:id="24" w:name="X0a203ea5652aec553098c5cec1a894bf6d29468"/>
    <w:p>
      <w:pPr>
        <w:pStyle w:val="Heading3"/>
      </w:pPr>
      <w:r>
        <w:t xml:space="preserve">3.2 Construction Materials and Sustainability</w:t>
      </w:r>
    </w:p>
    <w:p>
      <w:pPr>
        <w:pStyle w:val="FirstParagraph"/>
      </w:pPr>
      <w:r>
        <w:t xml:space="preserve">Beyond risk mitigation, geologists contribute to sustainable construction by identifying local sources of aggregate materials. Utilizing locally sourced sand and gravel reduces the carbon footprint associated with transportation. In Canada, where environmental regulations are stringent, sourcing materials responsibly is a key component of green building certifications. The geologist acts as an auditor of the earth’s resources, ensuring that extraction activities do not compromise ecological balance.</w:t>
      </w:r>
    </w:p>
    <w:bookmarkEnd w:id="24"/>
    <w:bookmarkEnd w:id="25"/>
    <w:bookmarkStart w:id="28" w:name="hydrogeology-and-water-management"/>
    <w:p>
      <w:pPr>
        <w:pStyle w:val="Heading2"/>
      </w:pPr>
      <w:r>
        <w:t xml:space="preserve">4. Hydrogeology and Water Management</w:t>
      </w:r>
    </w:p>
    <w:p>
      <w:pPr>
        <w:pStyle w:val="FirstParagraph"/>
      </w:pPr>
      <w:r>
        <w:t xml:space="preserve">Montreal’s identity is inextricably linked to the St. Lawrence River and Lake Saint-Louis. However, water management extends beyond surface waters into the subsurface aquifers that supply drinking water for many surrounding communities. The geologist plays a vital role in monitoring groundwater levels, quality, and flow paths.</w:t>
      </w:r>
    </w:p>
    <w:bookmarkStart w:id="26" w:name="contamination-remediation"/>
    <w:p>
      <w:pPr>
        <w:pStyle w:val="Heading3"/>
      </w:pPr>
      <w:r>
        <w:t xml:space="preserve">4.1 Contamination Remediation</w:t>
      </w:r>
    </w:p>
    <w:p>
      <w:pPr>
        <w:pStyle w:val="FirstParagraph"/>
      </w:pPr>
      <w:r>
        <w:t xml:space="preserve">Industrial heritage sites across Montreal pose a risk of soil and groundwater contamination. A hydrogeologist models the migration of pollutants such as heavy metals and hydrocarbons to design effective remediation strategies. By understanding the hydraulic conductivity of local clay layers, geologists can predict how contaminants might spread, allowing for proactive containment measures.</w:t>
      </w:r>
    </w:p>
    <w:bookmarkEnd w:id="26"/>
    <w:bookmarkStart w:id="27" w:name="climate-change-resilience"/>
    <w:p>
      <w:pPr>
        <w:pStyle w:val="Heading3"/>
      </w:pPr>
      <w:r>
        <w:t xml:space="preserve">4.2 Climate Change Resilience</w:t>
      </w:r>
    </w:p>
    <w:p>
      <w:pPr>
        <w:pStyle w:val="FirstParagraph"/>
      </w:pPr>
      <w:r>
        <w:t xml:space="preserve">With climate change leading to more frequent extreme precipitation events, urban drainage systems are under unprecedented stress. Geological insights help in designing permeable surfaces and infiltration basins that recharge aquifers while reducing surface runoff. This approach aligns with nature-based solutions increasingly adopted in Canada Montreal planning policies.</w:t>
      </w:r>
    </w:p>
    <w:bookmarkEnd w:id="27"/>
    <w:bookmarkEnd w:id="28"/>
    <w:bookmarkStart w:id="29" w:name="natural-hazards-and-public-safety"/>
    <w:p>
      <w:pPr>
        <w:pStyle w:val="Heading2"/>
      </w:pPr>
      <w:r>
        <w:t xml:space="preserve">5. Natural Hazards and Public Safety</w:t>
      </w:r>
    </w:p>
    <w:p>
      <w:pPr>
        <w:pStyle w:val="FirstParagraph"/>
      </w:pPr>
      <w:r>
        <w:t xml:space="preserve">Montreal is not immune to natural hazards, albeit of a different nature than seismic zones like Vancouver. The primary risks include sinkholes associated with karst topography near the Mont Royal intrusion, soil liquefaction during earthquakes (though low probability), and erosion along riverbanks.</w:t>
      </w:r>
    </w:p>
    <w:p>
      <w:pPr>
        <w:pStyle w:val="BodyText"/>
      </w:pPr>
      <w:r>
        <w:t xml:space="preserve">A geologist assesses these risks by analyzing historical data and current geological conditions. For example, the dissolution of underlying limestone or salt deposits can create voids that lead to sudden ground collapse. Identifying these zones allows city planners to restrict development or implement monitoring systems, thereby protecting public safety.</w:t>
      </w:r>
    </w:p>
    <w:bookmarkEnd w:id="29"/>
    <w:bookmarkStart w:id="31" w:name="X5fa4af326fcf67dd6363eec3f04b8e42d3071a5"/>
    <w:p>
      <w:pPr>
        <w:pStyle w:val="Heading2"/>
      </w:pPr>
      <w:r>
        <w:t xml:space="preserve">6. Interdisciplinary Collaboration and Policy</w:t>
      </w:r>
    </w:p>
    <w:p>
      <w:pPr>
        <w:pStyle w:val="FirstParagraph"/>
      </w:pPr>
      <w:r>
        <w:t xml:space="preserve">The effectiveness of a geologist in Montreal is maximized when integrated into interdisciplinary teams comprising urban planners, environmental scientists, and policy makers. In Canada, federal and provincial regulations often require geological impact assessments for large-scale developments. The geologist translates complex scientific data into actionable policy recommendations.</w:t>
      </w:r>
    </w:p>
    <w:bookmarkStart w:id="30" w:name="education-and-public-awareness"/>
    <w:p>
      <w:pPr>
        <w:pStyle w:val="Heading3"/>
      </w:pPr>
      <w:r>
        <w:t xml:space="preserve">6.1 Education and Public Awareness</w:t>
      </w:r>
    </w:p>
    <w:p>
      <w:pPr>
        <w:pStyle w:val="FirstParagraph"/>
      </w:pPr>
      <w:r>
        <w:t xml:space="preserve">Furthermore, geologists in Montreal have a responsibility to educate the public about geological processes. Understanding why certain areas are prone to flooding or why specific construction techniques are required fosters community support for sustainable practices. Educational initiatives led by geological professionals help demystify earth science and promote resilience.</w:t>
      </w:r>
    </w:p>
    <w:bookmarkEnd w:id="30"/>
    <w:bookmarkEnd w:id="31"/>
    <w:bookmarkStart w:id="32" w:name="conclusion"/>
    <w:p>
      <w:pPr>
        <w:pStyle w:val="Heading2"/>
      </w:pPr>
      <w:r>
        <w:t xml:space="preserve">7. Conclusion</w:t>
      </w:r>
    </w:p>
    <w:p>
      <w:pPr>
        <w:pStyle w:val="FirstParagraph"/>
      </w:pPr>
      <w:r>
        <w:t xml:space="preserve">In conclusion, the geologist is an indispensable asset in the development and maintenance of Montreal, Canada. The unique geological setting of Montreal—characterized by its diverse substrates and proximity to major water bodies—demands specialized expertise to navigate the challenges of urbanization. From ensuring the stability of infrastructure and managing water resources to mitigating natural hazards, the contributions of a geologist are multifaceted and critical.</w:t>
      </w:r>
    </w:p>
    <w:p>
      <w:pPr>
        <w:pStyle w:val="BodyText"/>
      </w:pPr>
      <w:r>
        <w:t xml:space="preserve">As Canada continues to urbanize, cities like Montreal serve as testbeds for integrating geological science into broader sustainability frameworks. Future research should focus on long-term monitoring of subsurface changes due to climate variability and the development of AI-driven geological modeling tools. By prioritizing the role of the geologist, Montreal can set a precedent for resilient, sustainable urban living that respects both human needs and natural systems.</w:t>
      </w:r>
    </w:p>
    <w:bookmarkEnd w:id="32"/>
    <w:bookmarkStart w:id="33" w:name="references"/>
    <w:p>
      <w:pPr>
        <w:pStyle w:val="Heading2"/>
      </w:pPr>
      <w:r>
        <w:t xml:space="preserve">References</w:t>
      </w:r>
    </w:p>
    <w:p>
      <w:pPr>
        <w:numPr>
          <w:ilvl w:val="0"/>
          <w:numId w:val="1001"/>
        </w:numPr>
        <w:pStyle w:val="Compact"/>
      </w:pPr>
      <w:r>
        <w:t xml:space="preserve">Brunet, N., &amp; Tardif, J. (2018). The Geology of Montreal Island: A Guide for Urban Planners. Geological Survey of Canada.</w:t>
      </w:r>
    </w:p>
    <w:p>
      <w:pPr>
        <w:numPr>
          <w:ilvl w:val="0"/>
          <w:numId w:val="1001"/>
        </w:numPr>
        <w:pStyle w:val="Compact"/>
      </w:pPr>
      <w:r>
        <w:t xml:space="preserve">Dussoubs, L., et al. (2020). "Hydrogeological Constraints on Construction in the St. Lawrence Valley." Journal of Canadian Geotechnical Engineering.</w:t>
      </w:r>
    </w:p>
    <w:p>
      <w:pPr>
        <w:numPr>
          <w:ilvl w:val="0"/>
          <w:numId w:val="1001"/>
        </w:numPr>
        <w:pStyle w:val="Compact"/>
      </w:pPr>
      <w:r>
        <w:t xml:space="preserve">Municipality of Montreal. (2019). Urban Development and Geological Risk Assessment Strategy.</w:t>
      </w:r>
    </w:p>
    <w:p>
      <w:pPr>
        <w:numPr>
          <w:ilvl w:val="0"/>
          <w:numId w:val="1001"/>
        </w:numPr>
        <w:pStyle w:val="Compact"/>
      </w:pPr>
      <w:r>
        <w:t xml:space="preserve">Schwertmann, U., &amp; Taylor, R. M. (2017). "Soil Variability and Foundation Design in Glacial Terrains." Canadian Journal of Soil Science.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Development and Environmental Stewardship: A Case Study of Canada, Montreal</dc:title>
  <dc:creator/>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file>