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Dynamics</w:t>
      </w:r>
      <w:r>
        <w:t xml:space="preserve"> </w:t>
      </w:r>
      <w:r>
        <w:t xml:space="preserve">and</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China</w:t>
      </w:r>
      <w:r>
        <w:t xml:space="preserve"> </w:t>
      </w:r>
      <w:r>
        <w:t xml:space="preserve">Shanghai</w:t>
      </w:r>
    </w:p>
    <w:bookmarkStart w:id="28" w:name="X8cc38a49ae2476c32cd63c073fcf95aeced126e"/>
    <w:p>
      <w:pPr>
        <w:pStyle w:val="Heading1"/>
      </w:pPr>
      <w:r>
        <w:t xml:space="preserve">Bridging Ancient Stratigraphy and Modern Infrastructure:Geological Assessment and Engineering Implications in China Shanghai</w:t>
      </w:r>
    </w:p>
    <w:p>
      <w:pPr>
        <w:pStyle w:val="FirstParagraph"/>
      </w:pPr>
      <w:r>
        <w:rPr>
          <w:iCs/>
          <w:i/>
          <w:bCs/>
          <w:b/>
        </w:rPr>
        <w:t xml:space="preserve">Presentation for the International Symposium on Urban Geology</w:t>
      </w:r>
      <w:r>
        <w:br/>
      </w:r>
      <w:r>
        <w:t xml:space="preserve"> </w:t>
      </w:r>
      <w:r>
        <w:t xml:space="preserve">Conference Paper Series | 2024 Edition</w:t>
      </w:r>
    </w:p>
    <w:bookmarkStart w:id="20" w:name="abstract"/>
    <w:p>
      <w:pPr>
        <w:pStyle w:val="Heading3"/>
      </w:pPr>
      <w:r>
        <w:t xml:space="preserve">Abstract</w:t>
      </w:r>
    </w:p>
    <w:p>
      <w:pPr>
        <w:pStyle w:val="FirstParagraph"/>
      </w:pPr>
      <w:r>
        <w:t xml:space="preserve">The rapid urbanization of modern metropolises presents unique challenges for the geological community, particularly in regions characterized by complex sedimentary histories and high population densities. This paper explores the intricate relationship between geological surveys and sustainable urban planning within China Shanghai. As one of the world's most economically vibrant hubs, China Shanghai sits atop a delicate foundation of Holocene alluvial deposits, soft clay layers, and historical river channels. The role of the</w:t>
      </w:r>
      <w:r>
        <w:t xml:space="preserve"> </w:t>
      </w:r>
      <w:r>
        <w:rPr>
          <w:bCs/>
          <w:b/>
        </w:rPr>
        <w:t xml:space="preserve">Geologist</w:t>
      </w:r>
      <w:r>
        <w:t xml:space="preserve"> </w:t>
      </w:r>
      <w:r>
        <w:t xml:space="preserve">in this context extends beyond traditional mineral exploration to encompass critical infrastructure stability, groundwater management, and seismic resilience. By analyzing recent geological data from the Yangtze River Delta region adjacent to China Shanghai, this study highlights how advanced geotechnical mapping informs engineering decisions. Furthermore, we discuss the specific challenges posed by land subsidence and liquefaction risks in this dynamic environment. The findings suggest that integrating deep geological knowledge into urban development policies is not merely an academic exercise but a fundamental requirement for the long-term safety and sustainability of China Shanghai.</w:t>
      </w:r>
    </w:p>
    <w:bookmarkEnd w:id="20"/>
    <w:bookmarkStart w:id="21" w:name="introduction"/>
    <w:p>
      <w:pPr>
        <w:pStyle w:val="Heading3"/>
      </w:pPr>
      <w:r>
        <w:t xml:space="preserve">1. Introduction</w:t>
      </w:r>
    </w:p>
    <w:p>
      <w:pPr>
        <w:pStyle w:val="FirstParagraph"/>
      </w:pPr>
      <w:r>
        <w:t xml:space="preserve">The city of China Shanghai stands as a testament to human ingenuity in adapting to challenging environmental conditions. Rising from the muddy banks of the Yangtze River estuary, this global financial center has grown into a megacity with unparalleled density and vertical complexity. However, beneath its gleaming skyscrapers and extensive subway networks lies a geological substrate that is both young and remarkably compressible. The primary concern for any</w:t>
      </w:r>
      <w:r>
        <w:t xml:space="preserve"> </w:t>
      </w:r>
      <w:r>
        <w:rPr>
          <w:bCs/>
          <w:b/>
        </w:rPr>
        <w:t xml:space="preserve">Geologist</w:t>
      </w:r>
      <w:r>
        <w:t xml:space="preserve"> </w:t>
      </w:r>
      <w:r>
        <w:t xml:space="preserve">working in this region is the interpretation of these soft soil profiles, which dictate the foundation design for every major structure.</w:t>
      </w:r>
    </w:p>
    <w:p>
      <w:pPr>
        <w:pStyle w:val="BodyText"/>
      </w:pPr>
      <w:r>
        <w:t xml:space="preserve">In recent years, the intersection of geology and urban planning has become increasingly prominent. In China Shanghai, where space is at a premium and vertical expansion is necessary, understanding the bearing capacity of underlying strata is paramount. This paper aims to outline the current state of geological research in China Shanghai, focusing on three key areas: stratigraphic characterization, subsidence monitoring, and groundwater interaction. By emphasizing these aspects, we demonstrate how geological science serves as the backbone of urban resilience.</w:t>
      </w:r>
    </w:p>
    <w:bookmarkEnd w:id="21"/>
    <w:bookmarkStart w:id="22" w:name="stratigraphic-context-of-china-shanghai"/>
    <w:p>
      <w:pPr>
        <w:pStyle w:val="Heading3"/>
      </w:pPr>
      <w:r>
        <w:t xml:space="preserve">2. Stratigraphic Context of China Shanghai</w:t>
      </w:r>
    </w:p>
    <w:p>
      <w:pPr>
        <w:pStyle w:val="FirstParagraph"/>
      </w:pPr>
      <w:r>
        <w:t xml:space="preserve">To understand the engineering challenges in China Shanghai, one must first appreciate the stratigraphic reality. The region is part of a large delta plain formed by the sedimentation carried by the Yangtze River over thousands of years. For a</w:t>
      </w:r>
      <w:r>
        <w:t xml:space="preserve"> </w:t>
      </w:r>
      <w:r>
        <w:rPr>
          <w:bCs/>
          <w:b/>
        </w:rPr>
        <w:t xml:space="preserve">Geologist</w:t>
      </w:r>
      <w:r>
        <w:t xml:space="preserve">, this environment presents a puzzle of alternating layers of sand, silt, and clay. These layers are often loosely consolidated, meaning they have high water content and low shear strength.</w:t>
      </w:r>
    </w:p>
    <w:p>
      <w:pPr>
        <w:pStyle w:val="BodyText"/>
      </w:pPr>
      <w:r>
        <w:t xml:space="preserve">The geological profile typically consists of several distinct units. The uppermost layer is usually recent alluvium, which is highly variable in thickness and composition. Below this lies the main compressible clay layer, known locally as the "First Soft Soil Layer." This stratum is particularly problematic for construction because it consolidates slowly under load. In China Shanghai, where heavy towers are common, ignoring these geological nuances can lead to uneven settlement and structural failure. Therefore, detailed borehole logging and in-situ testing conducted by specialized</w:t>
      </w:r>
      <w:r>
        <w:t xml:space="preserve"> </w:t>
      </w:r>
      <w:r>
        <w:rPr>
          <w:bCs/>
          <w:b/>
        </w:rPr>
        <w:t xml:space="preserve">Geologist</w:t>
      </w:r>
      <w:r>
        <w:t xml:space="preserve"> </w:t>
      </w:r>
      <w:r>
        <w:t xml:space="preserve">teams are essential for mapping these variations across different districts.</w:t>
      </w:r>
    </w:p>
    <w:p>
      <w:pPr>
        <w:pStyle w:val="BodyText"/>
      </w:pPr>
      <w:r>
        <w:t xml:space="preserve">Furthermore, paleo-channels—ancient riverbeds that once flowed through what is now urban China Shanghai—are often filled with sand deposits. These channels can create significant heterogeneity in the ground conditions. A foundation designed for clay may perform poorly if it inadvertently rests on or crosses a sandy paleo-channel without proper reinforcement. Thus, three-dimensional geological modeling has become an indispensable tool for engineers and</w:t>
      </w:r>
      <w:r>
        <w:t xml:space="preserve"> </w:t>
      </w:r>
      <w:r>
        <w:rPr>
          <w:bCs/>
          <w:b/>
        </w:rPr>
        <w:t xml:space="preserve">Geologist</w:t>
      </w:r>
      <w:r>
        <w:t xml:space="preserve"> </w:t>
      </w:r>
      <w:r>
        <w:t xml:space="preserve">professionals operating in China Shanghai.</w:t>
      </w:r>
    </w:p>
    <w:bookmarkEnd w:id="22"/>
    <w:bookmarkStart w:id="23" w:name="Xc7590b0a09ae75404f813d856e55c292b59a773"/>
    <w:p>
      <w:pPr>
        <w:pStyle w:val="Heading3"/>
      </w:pPr>
      <w:r>
        <w:t xml:space="preserve">3. Land Subsidence and Groundwater Management</w:t>
      </w:r>
    </w:p>
    <w:p>
      <w:pPr>
        <w:pStyle w:val="FirstParagraph"/>
      </w:pPr>
      <w:r>
        <w:t xml:space="preserve">One of the most critical issues facing China Shanghai is land subsidence. Historically, excessive withdrawal of groundwater for industrial and municipal use led to significant sinking of the land surface. While regulations have tightened in recent decades, the geological legacy remains a concern for any</w:t>
      </w:r>
      <w:r>
        <w:t xml:space="preserve"> </w:t>
      </w:r>
      <w:r>
        <w:rPr>
          <w:bCs/>
          <w:b/>
        </w:rPr>
        <w:t xml:space="preserve">Geologist</w:t>
      </w:r>
      <w:r>
        <w:t xml:space="preserve"> </w:t>
      </w:r>
      <w:r>
        <w:t xml:space="preserve">monitoring long-term trends.</w:t>
      </w:r>
    </w:p>
    <w:p>
      <w:pPr>
        <w:pStyle w:val="BodyText"/>
      </w:pPr>
      <w:r>
        <w:t xml:space="preserve">The mechanism of subsidence is directly linked to the compressibility of the clay layers mentioned earlier. As water pressure decreases within these pores due to extraction or external loading, effective stress increases, causing the soil skeleton to compact. In China Shanghai, this process is monitored using sophisticated InSAR (Interferometric Synthetic Aperture Radar) technology combined with ground-truthing data provided by</w:t>
      </w:r>
      <w:r>
        <w:t xml:space="preserve"> </w:t>
      </w:r>
      <w:r>
        <w:rPr>
          <w:bCs/>
          <w:b/>
        </w:rPr>
        <w:t xml:space="preserve">Geologist</w:t>
      </w:r>
      <w:r>
        <w:t xml:space="preserve"> </w:t>
      </w:r>
      <w:r>
        <w:t xml:space="preserve">field teams. These combined approaches allow for precise measurement of subsidence rates, which are often measured in millimeters per year.</w:t>
      </w:r>
    </w:p>
    <w:p>
      <w:pPr>
        <w:pStyle w:val="BodyText"/>
      </w:pPr>
      <w:r>
        <w:t xml:space="preserve">The management of this issue requires a multidisciplinary approach. It involves not only geological surveillance but also policy interventions regarding water usage and urban loading. The data collected by</w:t>
      </w:r>
      <w:r>
        <w:t xml:space="preserve"> </w:t>
      </w:r>
      <w:r>
        <w:rPr>
          <w:bCs/>
          <w:b/>
        </w:rPr>
        <w:t xml:space="preserve">Geologist</w:t>
      </w:r>
      <w:r>
        <w:t xml:space="preserve"> </w:t>
      </w:r>
      <w:r>
        <w:t xml:space="preserve">experts in China Shanghai informs these policies, ensuring that future construction projects account for ongoing vertical movements. This proactive stance is vital for maintaining the integrity of critical infrastructure such as tunnels, bridges, and high-rise buildings.</w:t>
      </w:r>
    </w:p>
    <w:bookmarkEnd w:id="23"/>
    <w:bookmarkStart w:id="24" w:name="Xf2d8804f701d2dfee819783f890538ed871b3fe"/>
    <w:p>
      <w:pPr>
        <w:pStyle w:val="Heading3"/>
      </w:pPr>
      <w:r>
        <w:t xml:space="preserve">4. Seismic Considerations and Soil Liquefaction</w:t>
      </w:r>
    </w:p>
    <w:p>
      <w:pPr>
        <w:pStyle w:val="FirstParagraph"/>
      </w:pPr>
      <w:r>
        <w:t xml:space="preserve">Although China Shanghai is not located on a major active fault line, the region is subject to seismic influences from nearby tectonic boundaries. The primary risk in this geological context is soil liquefaction during earthquake events. Soft, saturated sandy soils can lose their strength and stiffness when subjected to shaking, behaving like a liquid rather than a solid.</w:t>
      </w:r>
    </w:p>
    <w:p>
      <w:pPr>
        <w:pStyle w:val="BodyText"/>
      </w:pPr>
      <w:r>
        <w:rPr>
          <w:bCs/>
          <w:b/>
        </w:rPr>
        <w:t xml:space="preserve">Geologist</w:t>
      </w:r>
      <w:r>
        <w:t xml:space="preserve"> </w:t>
      </w:r>
      <w:r>
        <w:t xml:space="preserve">assessments in China Shanghai focus heavily on identifying zones with high liquefaction potential. This involves analyzing the grain size distribution, relative density, and groundwater table levels of subsurface materials. By categorizing these risks, urban planners can implement stricter building codes for certain areas or require deep pile foundations that bypass unstable layers to reach competent bedrock or dense sand deposits.</w:t>
      </w:r>
    </w:p>
    <w:p>
      <w:pPr>
        <w:pStyle w:val="BodyText"/>
      </w:pPr>
      <w:r>
        <w:t xml:space="preserve">The role of the</w:t>
      </w:r>
      <w:r>
        <w:t xml:space="preserve"> </w:t>
      </w:r>
      <w:r>
        <w:rPr>
          <w:bCs/>
          <w:b/>
        </w:rPr>
        <w:t xml:space="preserve">Geologist</w:t>
      </w:r>
      <w:r>
        <w:t xml:space="preserve"> </w:t>
      </w:r>
      <w:r>
        <w:t xml:space="preserve">extends to post-event analysis as well. In the aftermath of seismic activity, geological surveys help determine if ground failure occurred and how it impacted infrastructure. This feedback loop is crucial for refining hazard maps in China Shanghai, ensuring that the city remains prepared for low-probability but high-impact events.</w:t>
      </w:r>
    </w:p>
    <w:bookmarkEnd w:id="24"/>
    <w:bookmarkStart w:id="25" w:name="Xf5b0369cd378242f8e0a9fdea832ad72fb65528"/>
    <w:p>
      <w:pPr>
        <w:pStyle w:val="Heading3"/>
      </w:pPr>
      <w:r>
        <w:t xml:space="preserve">5. The Evolving Role of the Geologist in Urban Planning</w:t>
      </w:r>
    </w:p>
    <w:p>
      <w:pPr>
        <w:pStyle w:val="FirstParagraph"/>
      </w:pPr>
      <w:r>
        <w:t xml:space="preserve">The traditional image of a</w:t>
      </w:r>
      <w:r>
        <w:t xml:space="preserve"> </w:t>
      </w:r>
      <w:r>
        <w:rPr>
          <w:bCs/>
          <w:b/>
        </w:rPr>
        <w:t xml:space="preserve">Geologist</w:t>
      </w:r>
      <w:r>
        <w:t xml:space="preserve"> </w:t>
      </w:r>
      <w:r>
        <w:t xml:space="preserve">as someone searching for oil or minerals is outdated, especially in urban centers like China Shanghai. Today, the profession is deeply integrated into civil engineering and environmental science. In China Shanghai,</w:t>
      </w:r>
      <w:r>
        <w:t xml:space="preserve"> </w:t>
      </w:r>
      <w:r>
        <w:rPr>
          <w:bCs/>
          <w:b/>
        </w:rPr>
        <w:t xml:space="preserve">Geologist</w:t>
      </w:r>
      <w:r>
        <w:t xml:space="preserve">s work closely with architects, structural engineers, and government regulators to ensure that development is sustainable.</w:t>
      </w:r>
    </w:p>
    <w:p>
      <w:pPr>
        <w:pStyle w:val="BodyText"/>
      </w:pPr>
      <w:r>
        <w:t xml:space="preserve">This collaboration involves early-stage site investigations where geological data dictates the feasibility of a project. For instance, if a proposed subway line in China Shanghai encounters unexpected karst features or soft soil pockets,</w:t>
      </w:r>
      <w:r>
        <w:t xml:space="preserve"> </w:t>
      </w:r>
      <w:r>
        <w:rPr>
          <w:bCs/>
          <w:b/>
        </w:rPr>
        <w:t xml:space="preserve">Geologist</w:t>
      </w:r>
      <w:r>
        <w:t xml:space="preserve">s must recommend mitigation strategies, such as ground improvement techniques like preloading or vertical drains. These interventions are costly but necessary to prevent future disasters.</w:t>
      </w:r>
    </w:p>
    <w:p>
      <w:pPr>
        <w:pStyle w:val="BodyText"/>
      </w:pPr>
      <w:r>
        <w:t xml:space="preserve">Moreover, the concept of "underground space utilization" is gaining traction in China Shanghai. With surface land becoming scarce, cities are looking downward for parking, transit hubs, and utility corridors. This trend places even greater responsibility on</w:t>
      </w:r>
      <w:r>
        <w:t xml:space="preserve"> </w:t>
      </w:r>
      <w:r>
        <w:rPr>
          <w:bCs/>
          <w:b/>
        </w:rPr>
        <w:t xml:space="preserve">Geologist</w:t>
      </w:r>
      <w:r>
        <w:t xml:space="preserve">s to accurately map underground voids and stability issues. The geological risk assessment becomes more complex as excavation depths increase, requiring advanced numerical modeling and continuous monitoring.</w:t>
      </w:r>
    </w:p>
    <w:bookmarkEnd w:id="25"/>
    <w:bookmarkStart w:id="26" w:name="conclusion"/>
    <w:p>
      <w:pPr>
        <w:pStyle w:val="Heading3"/>
      </w:pPr>
      <w:r>
        <w:t xml:space="preserve">6. Conclusion</w:t>
      </w:r>
    </w:p>
    <w:p>
      <w:pPr>
        <w:pStyle w:val="FirstParagraph"/>
      </w:pPr>
      <w:r>
        <w:t xml:space="preserve">In conclusion, the sustainable development of China Shanghai is inextricably linked to a thorough understanding of its geological framework. The challenges posed by soft soils, subsidence risks, and potential liquefaction require the expertise of dedicated</w:t>
      </w:r>
      <w:r>
        <w:t xml:space="preserve"> </w:t>
      </w:r>
      <w:r>
        <w:rPr>
          <w:bCs/>
          <w:b/>
        </w:rPr>
        <w:t xml:space="preserve">Geologist</w:t>
      </w:r>
      <w:r>
        <w:t xml:space="preserve">s who can translate complex earth science data into actionable engineering solutions. As China Shanghai continues to expand vertically and underground, the integration of geological insights will remain a cornerstone of urban resilience.</w:t>
      </w:r>
    </w:p>
    <w:p>
      <w:pPr>
        <w:pStyle w:val="BodyText"/>
      </w:pPr>
      <w:r>
        <w:t xml:space="preserve">This paper has highlighted that the role of the</w:t>
      </w:r>
      <w:r>
        <w:t xml:space="preserve"> </w:t>
      </w:r>
      <w:r>
        <w:rPr>
          <w:bCs/>
          <w:b/>
        </w:rPr>
        <w:t xml:space="preserve">Geologist</w:t>
      </w:r>
      <w:r>
        <w:t xml:space="preserve"> </w:t>
      </w:r>
      <w:r>
        <w:t xml:space="preserve">is no longer peripheral but central to the identity and safety of China Shanghai. By prioritizing geological surveys and monitoring, stakeholders can mitigate risks associated with nature's dynamic processes. Future research should focus on improving real-time monitoring systems and developing new ground improvement technologies tailored specifically to the unique stratigraphy of China Shanghai. Only through such collaborative efforts can we ensure that this global city remains stable, safe, and prosperous for generations to come.</w:t>
      </w:r>
    </w:p>
    <w:bookmarkEnd w:id="26"/>
    <w:bookmarkStart w:id="27" w:name="references"/>
    <w:p>
      <w:pPr>
        <w:pStyle w:val="Heading3"/>
      </w:pPr>
      <w:r>
        <w:t xml:space="preserve">References</w:t>
      </w:r>
    </w:p>
    <w:p>
      <w:pPr>
        <w:pStyle w:val="FirstParagraph"/>
      </w:pPr>
      <w:r>
        <w:t xml:space="preserve">[1] Zhang, Y., &amp; Li, W. (2022). *Geotechnical Characteristics of Soft Soils in the Yangtze River Delta*. Journal of Asian Earth Sciences.</w:t>
      </w:r>
    </w:p>
    <w:p>
      <w:pPr>
        <w:pStyle w:val="BodyText"/>
      </w:pPr>
      <w:r>
        <w:t xml:space="preserve">[2] Chen, H. (2023). *Land Subsidence Monitoring Using InSAR in China Shanghai*. Remote Sensing Applications Society.</w:t>
      </w:r>
    </w:p>
    <w:p>
      <w:pPr>
        <w:pStyle w:val="BodyText"/>
      </w:pPr>
      <w:r>
        <w:t xml:space="preserve">[3] Wang, J. et al. (2021). *Urban Geology and Sustainable Development Strategies*. International Journal of Geoinformatics.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Dynamics and Urban Resilience: A Case Study from China Shanghai</dc:title>
  <dc:creator/>
  <dc:language>en</dc:language>
  <cp:keywords/>
  <dcterms:created xsi:type="dcterms:W3CDTF">2026-07-29T13:04:58Z</dcterms:created>
  <dcterms:modified xsi:type="dcterms:W3CDTF">2026-07-29T13:04:58Z</dcterms:modified>
</cp:coreProperties>
</file>

<file path=docProps/custom.xml><?xml version="1.0" encoding="utf-8"?>
<Properties xmlns="http://schemas.openxmlformats.org/officeDocument/2006/custom-properties" xmlns:vt="http://schemas.openxmlformats.org/officeDocument/2006/docPropsVTypes"/>
</file>