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6" w:name="Xea1789c4cecdf70bb8266d936307b2bb9a6353f"/>
    <w:p>
      <w:pPr>
        <w:pStyle w:val="Heading1"/>
      </w:pPr>
      <w:r>
        <w:t xml:space="preserve">The Strategic Role of the Geologist in the Economic Development of DR Congo Kinshasa</w:t>
      </w:r>
    </w:p>
    <w:p>
      <w:pPr>
        <w:pStyle w:val="FirstParagraph"/>
      </w:pPr>
      <w:r>
        <w:t xml:space="preserve">A Conference Paper Submitted for Review by International Geological Congress</w:t>
      </w:r>
    </w:p>
    <w:p>
      <w:pPr>
        <w:pStyle w:val="BodyText"/>
      </w:pPr>
      <w:r>
        <w:rPr>
          <w:bCs/>
          <w:b/>
        </w:rPr>
        <w:t xml:space="preserve">Jean-Pierre Mbemba, PhD in Economic Geology</w:t>
      </w:r>
      <w:r>
        <w:br/>
      </w:r>
      <w:r>
        <w:t xml:space="preserve">Faculty of Earth and Mineral Sciences</w:t>
      </w:r>
      <w:r>
        <w:br/>
      </w:r>
      <w:r>
        <w:t xml:space="preserve">University of Kinshasa (UNIKIN)</w:t>
      </w:r>
      <w:r>
        <w:br/>
      </w:r>
      <w:r>
        <w:t xml:space="preserve">Kinshasa, Democratic Republic of Congo</w:t>
      </w:r>
      <w:r>
        <w:br/>
      </w:r>
    </w:p>
    <w:p>
      <w:pPr>
        <w:pStyle w:val="BodyText"/>
      </w:pPr>
      <w:r>
        <w:t xml:space="preserve">The Democratic Republic of Congo (DR Congo) possesses some of the most significant mineral reserves on the African continent. As a primary administrative and economic hub, DR Congo Kinshasa serves not only as the capital but also as the strategic gateway for geological exploration and resource management in Central Africa. This paper explores how Geologist professionals are pivotal to unlocking this potential while ensuring environmental sustainability and regulatory compliance.</w:t>
      </w:r>
    </w:p>
    <w:bookmarkStart w:id="20" w:name="introduction"/>
    <w:p>
      <w:pPr>
        <w:pStyle w:val="Heading3"/>
      </w:pPr>
      <w:r>
        <w:t xml:space="preserve">Introduction</w:t>
      </w:r>
    </w:p>
    <w:p>
      <w:pPr>
        <w:pStyle w:val="FirstParagraph"/>
      </w:pPr>
      <w:r>
        <w:t xml:space="preserve">The Democratic Republic of Congo is widely recognized by the international community as a mineral giant. Its geological basement is rich in cobalt, copper, coltan, gold, diamonds, and tin—minerals that are critical to the global transition toward green energy and digitalization. However, the exploitation of these resources requires more than just capital investment; it demands rigorous scientific oversight. In this context the role of a Geologist transcends traditional mining activities to become a cornerstone of national development policy.</w:t>
      </w:r>
    </w:p>
    <w:p>
      <w:pPr>
        <w:pStyle w:val="BodyText"/>
      </w:pPr>
      <w:r>
        <w:t xml:space="preserve">Kinshasa, situated along the southern bank of the Congo River opposite Brazzaville, stands as one of two capitals in Central Africa and represents a unique convergence zone for international diplomacy and commerce. For the geologist working in this region, Kinshasa offers a distinct advantage: access to policy-makers, multinational corporations, and logistical networks. Understanding how to navigate the intersection between hard science and urban administration is essential for any professional operating within DR Congo Kinshasa.</w:t>
      </w:r>
    </w:p>
    <w:bookmarkEnd w:id="20"/>
    <w:bookmarkStart w:id="21" w:name="the-geological-profile-of-the-region"/>
    <w:p>
      <w:pPr>
        <w:pStyle w:val="Heading3"/>
      </w:pPr>
      <w:r>
        <w:t xml:space="preserve">The Geological Profile of the Region</w:t>
      </w:r>
    </w:p>
    <w:p>
      <w:pPr>
        <w:pStyle w:val="FirstParagraph"/>
      </w:pPr>
      <w:r>
        <w:t xml:space="preserve">To appreciate the necessity of specialized expertise, one must first understand the geological complexity of the area. The DRC is part of the Katangan Copperbelt, one of Africa's most prolific metallogenic provinces. This region hosts massive deposits hosted within sedimentary basins dating back to approximately 900 million years ago.</w:t>
      </w:r>
    </w:p>
    <w:p>
      <w:pPr>
        <w:pStyle w:val="BodyText"/>
      </w:pPr>
      <w:r>
        <w:t xml:space="preserve">A Geologist specializing in this field must possess advanced knowledge in stratigraphy and structural geology. The transition from exploration to extraction is fraught with technical challenges, including varying ore grades and complex hydrogeological conditions. Without the intervention of trained Geologists, exploratory drilling risks becoming financially ruinous due to inaccurate resource estimation.</w:t>
      </w:r>
    </w:p>
    <w:bookmarkEnd w:id="21"/>
    <w:bookmarkStart w:id="22" w:name="challenges-facing-the-modern-geologist"/>
    <w:p>
      <w:pPr>
        <w:pStyle w:val="Heading3"/>
      </w:pPr>
      <w:r>
        <w:t xml:space="preserve">Challenges Facing the Modern Geologist</w:t>
      </w:r>
    </w:p>
    <w:p>
      <w:pPr>
        <w:pStyle w:val="FirstParagraph"/>
      </w:pPr>
      <w:r>
        <w:t xml:space="preserve">Despite the abundance of resources, several systemic challenges hinder effective geological assessment and management. One major issue is outdated cartography. While significant efforts have been made in recent decades to update geological maps of Central Africa, gaps remain that only rigorous fieldwork by a dedicated Geologist can fill.</w:t>
      </w:r>
    </w:p>
    <w:p>
      <w:pPr>
        <w:pStyle w:val="BodyText"/>
      </w:pPr>
      <w:r>
        <w:rPr>
          <w:bCs/>
          <w:b/>
        </w:rPr>
        <w:t xml:space="preserve">Environmental Sustainability:</w:t>
      </w:r>
    </w:p>
    <w:p>
      <w:pPr>
        <w:pStyle w:val="BodyText"/>
      </w:pPr>
      <w:r>
        <w:t xml:space="preserve">The environmental impact of mining cannot be overstated. Soil erosion, water contamination, and loss of biodiversity are real threats. A responsible Geologist today must also function as an environmental steward, utilizing geostatistics to predict mine tailings behavior and groundwater flow patterns.</w:t>
      </w:r>
    </w:p>
    <w:p>
      <w:pPr>
        <w:pStyle w:val="BodyText"/>
      </w:pPr>
      <w:r>
        <w:rPr>
          <w:bCs/>
          <w:b/>
        </w:rPr>
        <w:t xml:space="preserve">Legal Frameworks:</w:t>
      </w:r>
    </w:p>
    <w:p>
      <w:pPr>
        <w:pStyle w:val="BodyText"/>
      </w:pPr>
      <w:r>
        <w:t xml:space="preserve">The mining code of the DRC has been revised to increase transparency and attract foreign direct investment. However, enforcement requires technical personnel who understand both the law and the science. In Kinshasa, where regulatory bodies are headquartered, a Geologist often acts as an advisor to ensure that licenses granted correspond accurately with proven reserves.</w:t>
      </w:r>
    </w:p>
    <w:bookmarkEnd w:id="22"/>
    <w:bookmarkStart w:id="23" w:name="X6168088d610bf2b1ace3284d042b8cd873e0044"/>
    <w:p>
      <w:pPr>
        <w:pStyle w:val="Heading3"/>
      </w:pPr>
      <w:r>
        <w:t xml:space="preserve">The Strategic Importance of Kinshasa as a Hub</w:t>
      </w:r>
    </w:p>
    <w:p>
      <w:pPr>
        <w:pStyle w:val="FirstParagraph"/>
      </w:pPr>
      <w:r>
        <w:t xml:space="preserve">Kinshasa is not merely the largest city in the DRC; it is the nerve center for national resource planning. For any Geologist, establishing presence or influence in DR Congo Kinshasa provides unparalleled opportunities for collaboration.</w:t>
      </w:r>
    </w:p>
    <w:p>
      <w:pPr>
        <w:numPr>
          <w:ilvl w:val="0"/>
          <w:numId w:val="1001"/>
        </w:numPr>
        <w:pStyle w:val="Compact"/>
      </w:pPr>
      <w:r>
        <w:rPr>
          <w:bCs/>
          <w:b/>
        </w:rPr>
        <w:t xml:space="preserve">Data Aggregation:</w:t>
      </w:r>
      <w:r>
        <w:t xml:space="preserve"> </w:t>
      </w:r>
      <w:r>
        <w:t xml:space="preserve">National geological surveys are often centered here, allowing geologists to access centralized data repositories.</w:t>
      </w:r>
    </w:p>
    <w:p>
      <w:pPr>
        <w:numPr>
          <w:ilvl w:val="0"/>
          <w:numId w:val="1001"/>
        </w:numPr>
        <w:pStyle w:val="Compact"/>
      </w:pPr>
      <w:r>
        <w:rPr>
          <w:bCs/>
          <w:b/>
        </w:rPr>
        <w:t xml:space="preserve">Sector Networking:</w:t>
      </w:r>
      <w:r>
        <w:t xml:space="preserve"> </w:t>
      </w:r>
      <w:r>
        <w:t xml:space="preserve">The proximity of mining companies and government ministries facilitates the exchange of critical information regarding market trends and geological findings.</w:t>
      </w:r>
    </w:p>
    <w:p>
      <w:pPr>
        <w:numPr>
          <w:ilvl w:val="0"/>
          <w:numId w:val="1001"/>
        </w:numPr>
        <w:pStyle w:val="Compact"/>
      </w:pPr>
      <w:r>
        <w:rPr>
          <w:bCs/>
          <w:b/>
        </w:rPr>
        <w:t xml:space="preserve">Educational Influence:</w:t>
      </w:r>
      <w:r>
        <w:t xml:space="preserve"> </w:t>
      </w:r>
      <w:r>
        <w:t xml:space="preserve">Institutions such as UNIKIN play a crucial role in training the next generation. By integrating practical field experience with theoretical study, academic leaders ensure that future Geologists are equipped for modern challenges.</w:t>
      </w:r>
    </w:p>
    <w:bookmarkEnd w:id="23"/>
    <w:bookmarkStart w:id="24" w:name="future-prospects-and-recommendations"/>
    <w:p>
      <w:pPr>
        <w:pStyle w:val="Heading3"/>
      </w:pPr>
      <w:r>
        <w:t xml:space="preserve">Future Prospects and Recommendations</w:t>
      </w:r>
    </w:p>
    <w:p>
      <w:pPr>
        <w:pStyle w:val="FirstParagraph"/>
      </w:pPr>
      <w:r>
        <w:t xml:space="preserve">The future of the mining sector in DR Congo depends heavily on the quality of geological data. To maximize benefits, several recommendations must be considered:</w:t>
      </w:r>
    </w:p>
    <w:p>
      <w:pPr>
        <w:numPr>
          <w:ilvl w:val="0"/>
          <w:numId w:val="1002"/>
        </w:numPr>
        <w:pStyle w:val="Compact"/>
      </w:pPr>
      <w:r>
        <w:rPr>
          <w:bCs/>
          <w:b/>
        </w:rPr>
        <w:t xml:space="preserve">Digitalization:</w:t>
      </w:r>
      <w:r>
        <w:t xml:space="preserve"> </w:t>
      </w:r>
      <w:r>
        <w:t xml:space="preserve">Geologists should embrace GIS (Geographic Information Systems) and remote sensing technologies to monitor mineral deposits from DR Congo Kinshasa, reducing the need for constant dangerous field expeditions.</w:t>
      </w:r>
    </w:p>
    <w:p>
      <w:pPr>
        <w:numPr>
          <w:ilvl w:val="0"/>
          <w:numId w:val="1002"/>
        </w:numPr>
        <w:pStyle w:val="Compact"/>
      </w:pPr>
      <w:r>
        <w:rPr>
          <w:bCs/>
          <w:b/>
        </w:rPr>
        <w:t xml:space="preserve">R&amp;D Investment:</w:t>
      </w:r>
      <w:r>
        <w:t xml:space="preserve"> </w:t>
      </w:r>
      <w:r>
        <w:t xml:space="preserve">There is a need to invest in research regarding processing techniques specific to Central African ores. This falls within the purview of geochemical analysis performed by senior Geologists.</w:t>
      </w:r>
    </w:p>
    <w:p>
      <w:pPr>
        <w:numPr>
          <w:ilvl w:val="0"/>
          <w:numId w:val="1002"/>
        </w:numPr>
        <w:pStyle w:val="Compact"/>
      </w:pPr>
      <w:r>
        <w:rPr>
          <w:bCs/>
          <w:b/>
        </w:rPr>
        <w:t xml:space="preserve">Local Capacity Building:</w:t>
      </w:r>
      <w:r>
        <w:t xml:space="preserve"> </w:t>
      </w:r>
      <w:r>
        <w:t xml:space="preserve">International partnerships should focus on knowledge transfer, ensuring that local talent can eventually lead major geological projects independently.</w:t>
      </w:r>
    </w:p>
    <w:bookmarkEnd w:id="24"/>
    <w:bookmarkStart w:id="25" w:name="conclusion"/>
    <w:p>
      <w:pPr>
        <w:pStyle w:val="Heading3"/>
      </w:pPr>
      <w:r>
        <w:t xml:space="preserve">Conclusion</w:t>
      </w:r>
    </w:p>
    <w:p>
      <w:pPr>
        <w:pStyle w:val="FirstParagraph"/>
      </w:pPr>
      <w:r>
        <w:t xml:space="preserve">In conclusion, the Geologist is far more than a technician; they are architects of economic strategy. In the context of DR Congo Kinshasa, their expertise bridges the gap between subsurface wealth and surface-level prosperity. The vast mineral potential of this region can only be realized through rigorous scientific management.</w:t>
      </w:r>
    </w:p>
    <w:p>
      <w:pPr>
        <w:pStyle w:val="BodyText"/>
      </w:pPr>
      <w:r>
        <w:t xml:space="preserve">By enhancing institutional frameworks in Kinshasa and investing in modern geological methods, the DRC can transform its mineral wealth into sustainable human development. It is imperative that stakeholders recognize the central role played by geoscientists in this journey. Only through a collaborative approach involving government, industry, and academia can we unlock the full potential of this extraordinary territory.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Economic Development of DR Congo Kinshasa</dc:title>
  <dc:creator/>
  <dc:language>en</dc:language>
  <cp:keywords/>
  <dcterms:created xsi:type="dcterms:W3CDTF">2026-07-29T15:00:33Z</dcterms:created>
  <dcterms:modified xsi:type="dcterms:W3CDTF">2026-07-29T15:00:33Z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