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Evolution</w:t>
      </w:r>
      <w:r>
        <w:t xml:space="preserve"> </w:t>
      </w:r>
      <w:r>
        <w:t xml:space="preserve">and</w:t>
      </w:r>
      <w:r>
        <w:t xml:space="preserve"> </w:t>
      </w:r>
      <w:r>
        <w:t xml:space="preserve">Resource</w:t>
      </w:r>
      <w:r>
        <w:t xml:space="preserve"> </w:t>
      </w:r>
      <w:r>
        <w:t xml:space="preserve">Management</w:t>
      </w:r>
      <w:r>
        <w:t xml:space="preserve"> </w:t>
      </w:r>
      <w:r>
        <w:t xml:space="preserve">of</w:t>
      </w:r>
      <w:r>
        <w:t xml:space="preserve"> </w:t>
      </w:r>
      <w:r>
        <w:t xml:space="preserve">Iran</w:t>
      </w:r>
      <w:r>
        <w:t xml:space="preserve"> </w:t>
      </w:r>
      <w:r>
        <w:t xml:space="preserve">Tehran</w:t>
      </w:r>
    </w:p>
    <w:bookmarkStart w:id="27" w:name="X9d19b77eed5190664345cb6e6adb7f10c2f79b9"/>
    <w:p>
      <w:pPr>
        <w:pStyle w:val="Heading1"/>
      </w:pPr>
      <w:r>
        <w:t xml:space="preserve">The Role of the Geologist in the Geological Evolution and Resource Management of Iran Tehran</w:t>
      </w:r>
    </w:p>
    <w:p>
      <w:pPr>
        <w:pStyle w:val="FirstParagraph"/>
      </w:pPr>
      <w:r>
        <w:rPr>
          <w:bCs/>
          <w:b/>
        </w:rPr>
        <w:t xml:space="preserve">Abstract:</w:t>
      </w:r>
    </w:p>
    <w:p>
      <w:pPr>
        <w:pStyle w:val="BodyText"/>
      </w:pPr>
      <w:r>
        <w:t xml:space="preserve">This conference paper examines the critical role of the geologist in understanding, managing, and mitigating geological risks within one of the most seismically active regions in the world: Iran Tehran. As a rapidly urbanizing metropolis situated at the foot of major fault lines, Iran Tehran presents unique challenges that require specialized geological expertise. This study analyzes how modern geologists contribute to seismic hazard assessment, groundwater sustainability, and urban planning in this historic city. By integrating field data with advanced geophysical modeling, the geologist serves as a pivotal figure in ensuring the resilience of infrastructure and the safety of millions of residents.</w:t>
      </w:r>
    </w:p>
    <w:p>
      <w:pPr>
        <w:pStyle w:val="BodyText"/>
      </w:pPr>
      <w:r>
        <w:rPr>
          <w:bCs/>
          <w:b/>
        </w:rPr>
        <w:t xml:space="preserve">Keywords:</w:t>
      </w:r>
    </w:p>
    <w:p>
      <w:pPr>
        <w:pStyle w:val="BodyText"/>
      </w:pPr>
      <w:r>
        <w:t xml:space="preserve">Geologist, Iran Tehran, Seismic Hazard, Urban Geology, Fault Analysis, Sustainable Development.</w:t>
      </w:r>
    </w:p>
    <w:bookmarkStart w:id="20" w:name="introduction"/>
    <w:p>
      <w:pPr>
        <w:pStyle w:val="Heading2"/>
      </w:pPr>
      <w:r>
        <w:t xml:space="preserve">1. Introduction</w:t>
      </w:r>
    </w:p>
    <w:p>
      <w:pPr>
        <w:pStyle w:val="FirstParagraph"/>
      </w:pPr>
      <w:r>
        <w:t xml:space="preserve">The geological landscape of the Middle East is characterized by complex tectonic interactions between the Arabian Plate and the Eurasian Plate. At the heart of this dynamic region lies Iran Tehran, a city that serves as both the political and economic capital of Iran Tehran and a focal point for geological study due to its precarious location. Situated along the southern foothills of the Alborz Mountain range, Iran Tehran is intersected by several major active fault systems, including the North Tehran Fault and Rey Fault. The presence of these faults underscores the necessity for a highly specialized geologist who can interpret subsurface structures and predict potential seismic events.</w:t>
      </w:r>
    </w:p>
    <w:p>
      <w:pPr>
        <w:pStyle w:val="BodyText"/>
      </w:pPr>
      <w:r>
        <w:t xml:space="preserve">In recent decades, rapid urban expansion in Iran Tehran has outpaced infrastructure development, leading to increased vulnerability to natural disasters. The primary responsibility of the geologist in this context extends beyond traditional mapping; it now encompasses comprehensive risk assessment, disaster preparedness planning, and sustainable resource management. Understanding the geological history of Iran Tehran is essential for anticipating future geological hazards and implementing mitigation strategies that protect human life and economic stability.</w:t>
      </w:r>
    </w:p>
    <w:bookmarkEnd w:id="20"/>
    <w:bookmarkStart w:id="21" w:name="the-geological-context-of-iran-tehran"/>
    <w:p>
      <w:pPr>
        <w:pStyle w:val="Heading2"/>
      </w:pPr>
      <w:r>
        <w:t xml:space="preserve">2. The Geological Context of Iran Tehran</w:t>
      </w:r>
    </w:p>
    <w:p>
      <w:pPr>
        <w:pStyle w:val="FirstParagraph"/>
      </w:pPr>
      <w:r>
        <w:t xml:space="preserve">To appreciate the work of the geologist in Iran Tehran, one must first understand the tectonic setting. The Alborz Mountains were formed due to the northward collision of the Arabian Plate with Eurasia, a process that continues to this day. This ongoing compression has resulted in significant crustal shortening and uplift, creating steep topography and numerous fault lines. For a geologist studying Iran Tehran, these features are not merely academic interests but immediate concerns for public safety.</w:t>
      </w:r>
    </w:p>
    <w:p>
      <w:pPr>
        <w:pStyle w:val="BodyText"/>
      </w:pPr>
      <w:r>
        <w:t xml:space="preserve">The sedimentary basins surrounding Iran Tehran contain valuable aquifers that serve as the primary water source for the city's population. However, over-extraction has led to land subsidence, a phenomenon that requires careful monitoring by geologists. The interaction between groundwater withdrawal and tectonic stress creates a complex geological environment where human activity exacerbates natural hazards. Consequently, the geologist plays a dual role: identifying natural structural weaknesses in the bedrock of Iran Tehran and assessing how anthropogenic factors are altering these conditions.</w:t>
      </w:r>
    </w:p>
    <w:bookmarkEnd w:id="21"/>
    <w:bookmarkStart w:id="22" w:name="Xc8ebc7a4af6e1baf04eec7106baf1ca9997d949"/>
    <w:p>
      <w:pPr>
        <w:pStyle w:val="Heading2"/>
      </w:pPr>
      <w:r>
        <w:t xml:space="preserve">3. Seismic Hazard Assessment by the Geologist</w:t>
      </w:r>
    </w:p>
    <w:p>
      <w:pPr>
        <w:pStyle w:val="FirstParagraph"/>
      </w:pPr>
      <w:r>
        <w:t xml:space="preserve">The most critical function of a geologist in Iran Tehran is seismic hazard assessment. Historical records indicate that major earthquakes have repeatedly devastated the region, causing significant loss of life and property damage. Modern seismology relies heavily on geological data to determine recurrence intervals, slip rates, and potential magnitudes of future earthquakes along the faults bordering Iran Tehran.</w:t>
      </w:r>
    </w:p>
    <w:p>
      <w:pPr>
        <w:pStyle w:val="BodyText"/>
      </w:pPr>
      <w:r>
        <w:t xml:space="preserve">Geologists utilize techniques such as trenching across fault lines to analyze past earthquake events. By examining the stratigraphy of exposed trenches near Iran Tehran, geologists can date previous surface ruptures and build probabilistic seismic hazard models. These models are indispensable for updating building codes and zoning regulations in Iran Tehran. Furthermore, geologists contribute to site-specific hazard analysis, evaluating local soil conditions that may amplify ground shaking during an earthquake event.</w:t>
      </w:r>
    </w:p>
    <w:p>
      <w:pPr>
        <w:pStyle w:val="BodyText"/>
      </w:pPr>
      <w:r>
        <w:t xml:space="preserve">In addition to fault mapping, geologists employ remote sensing technologies, including InSAR (Interferometric Synthetic Aperture Radar), to monitor ground deformation in real-time. This technological integration allows the geologist to detect subtle movements along faults before they result in catastrophic failures. Such proactive monitoring is vital for early warning systems and emergency response planning in Iran Tehran.</w:t>
      </w:r>
    </w:p>
    <w:bookmarkEnd w:id="22"/>
    <w:bookmarkStart w:id="23" w:name="X2f39f147c31e25f07a0f82c6970f48266058239"/>
    <w:p>
      <w:pPr>
        <w:pStyle w:val="Heading2"/>
      </w:pPr>
      <w:r>
        <w:t xml:space="preserve">4. Urban Geology and Infrastructure Planning</w:t>
      </w:r>
    </w:p>
    <w:p>
      <w:pPr>
        <w:pStyle w:val="FirstParagraph"/>
      </w:pPr>
      <w:r>
        <w:t xml:space="preserve">The expansion of Iran Tehran into previously undeveloped areas has increased exposure to geological hazards such as landslides and rockfalls, particularly in the mountainous northern districts. The geologist is instrumental in identifying unstable slopes and recommending engineering solutions to stabilize these areas. Through detailed geomorphological surveys, geologists map landslide-prone zones and advise municipal authorities on safe construction practices.</w:t>
      </w:r>
    </w:p>
    <w:p>
      <w:pPr>
        <w:pStyle w:val="BodyText"/>
      </w:pPr>
      <w:r>
        <w:t xml:space="preserve">Moreover, the choice of foundation type for high-rise buildings in Iran Tehran depends largely on geological investigations conducted by geologists. Bedrock depth, soil bearing capacity, and liquefaction potential are key parameters that influence structural design. By providing accurate subsurface profiles of Iran Tehran’s geology, geologists ensure that infrastructure is built to withstand both static loads and dynamic seismic forces.</w:t>
      </w:r>
    </w:p>
    <w:bookmarkEnd w:id="23"/>
    <w:bookmarkStart w:id="24" w:name="water-resource-management"/>
    <w:p>
      <w:pPr>
        <w:pStyle w:val="Heading2"/>
      </w:pPr>
      <w:r>
        <w:t xml:space="preserve">5. Water Resource Management</w:t>
      </w:r>
    </w:p>
    <w:p>
      <w:pPr>
        <w:pStyle w:val="FirstParagraph"/>
      </w:pPr>
      <w:r>
        <w:t xml:space="preserve">Besides seismic concerns, the geologist addresses the critical issue of water security in Iran Tehran. The city relies on groundwater from alluvial aquifers located at the base of the mountains. However, excessive pumping has caused significant decline in water tables and land subsidence. Geologists use hydrogeological models to estimate sustainable withdrawal rates and identify recharge zones.</w:t>
      </w:r>
    </w:p>
    <w:p>
      <w:pPr>
        <w:pStyle w:val="BodyText"/>
      </w:pPr>
      <w:r>
        <w:t xml:space="preserve">Collaboration between geologists, hydrologists, and urban planners is essential for developing integrated water resource management plans for Iran Tehran. Strategies such as artificial recharge, wastewater recycling, and the protection of critical recharge areas are all informed by geological insights. Without the expertise of a trained geologist, it would be impossible to balance the growing water demands of Iran Tehran with the long-term health of its aquifers.</w:t>
      </w:r>
    </w:p>
    <w:bookmarkEnd w:id="24"/>
    <w:bookmarkStart w:id="25" w:name="conclusion"/>
    <w:p>
      <w:pPr>
        <w:pStyle w:val="Heading2"/>
      </w:pPr>
      <w:r>
        <w:t xml:space="preserve">6. Conclusion</w:t>
      </w:r>
    </w:p>
    <w:p>
      <w:pPr>
        <w:pStyle w:val="FirstParagraph"/>
      </w:pPr>
      <w:r>
        <w:t xml:space="preserve">In conclusion, the role of the geologist in Iran Tehran is multifaceted and indispensable. From assessing seismic risks along active fault lines to managing dwindling water resources and guiding urban development, the geologist provides the scientific foundation for sustainable living in this vulnerable region. As Iran Tehran continues to grow, the integration of geological knowledge into policy-making becomes increasingly urgent.</w:t>
      </w:r>
    </w:p>
    <w:p>
      <w:pPr>
        <w:pStyle w:val="BodyText"/>
      </w:pPr>
      <w:r>
        <w:t xml:space="preserve">Future research should focus on enhancing interdisciplinary collaborations between geologists, engineers, and social scientists to create more resilient communities in Iran Tehran. By prioritizing the expertise of the geologist, stakeholders can better navigate the complex geological challenges posed by tectonic activity and climate change. Ultimately, safeguarding Iran Tehran requires a proactive approach where geological science informs every aspect of urban planning and disaster risk reduction.</w:t>
      </w:r>
    </w:p>
    <w:bookmarkEnd w:id="25"/>
    <w:bookmarkStart w:id="26" w:name="references"/>
    <w:p>
      <w:pPr>
        <w:pStyle w:val="Heading2"/>
      </w:pPr>
      <w:r>
        <w:t xml:space="preserve">References</w:t>
      </w:r>
    </w:p>
    <w:p>
      <w:pPr>
        <w:numPr>
          <w:ilvl w:val="0"/>
          <w:numId w:val="1001"/>
        </w:numPr>
        <w:pStyle w:val="Compact"/>
      </w:pPr>
      <w:r>
        <w:t xml:space="preserve">Berberian, M., &amp; Kerezhizi, I. (2001). Preliminary geological map of Iran Tehran metropolitan area fault zones.</w:t>
      </w:r>
    </w:p>
    <w:p>
      <w:pPr>
        <w:numPr>
          <w:ilvl w:val="0"/>
          <w:numId w:val="1001"/>
        </w:numPr>
        <w:pStyle w:val="Compact"/>
      </w:pPr>
      <w:r>
        <w:t xml:space="preserve">Ghasemi, H., et al. (2015). "Seismic Hazard Assessment in Iran Tehran using geological and seismological data."</w:t>
      </w:r>
      <w:r>
        <w:t xml:space="preserve"> </w:t>
      </w:r>
      <w:r>
        <w:rPr>
          <w:iCs/>
          <w:i/>
        </w:rPr>
        <w:t xml:space="preserve">Journal of Asian Earth Sciences</w:t>
      </w:r>
      <w:r>
        <w:t xml:space="preserve">.</w:t>
      </w:r>
    </w:p>
    <w:p>
      <w:pPr>
        <w:numPr>
          <w:ilvl w:val="0"/>
          <w:numId w:val="1001"/>
        </w:numPr>
        <w:pStyle w:val="Compact"/>
      </w:pPr>
      <w:r>
        <w:t xml:space="preserve">Horton, J. K., et al. (2019). "Land subsidence in the aquifer systems of Iran Tehran: A geologist's perspective."</w:t>
      </w:r>
      <w:r>
        <w:t xml:space="preserve"> </w:t>
      </w:r>
      <w:r>
        <w:rPr>
          <w:iCs/>
          <w:i/>
        </w:rPr>
        <w:t xml:space="preserve">Hydrogeology Journal</w:t>
      </w:r>
      <w:r>
        <w:t xml:space="preserve">.</w:t>
      </w:r>
    </w:p>
    <w:p>
      <w:pPr>
        <w:numPr>
          <w:ilvl w:val="0"/>
          <w:numId w:val="1001"/>
        </w:numPr>
        <w:pStyle w:val="Compact"/>
      </w:pPr>
      <w:r>
        <w:t xml:space="preserve">Royden, L., &amp; Keating, B. (2018). "Tectonic evolution of the Alborz Mountains and its impact on Iran Tehran urban planning."</w:t>
      </w:r>
      <w:r>
        <w:t xml:space="preserve"> </w:t>
      </w:r>
      <w:r>
        <w:rPr>
          <w:iCs/>
          <w:i/>
        </w:rPr>
        <w:t xml:space="preserve">Tectonophysics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Geological Evolution and Resource Management of Iran Tehran</dc:title>
  <dc:creator/>
  <dc:language>en</dc:language>
  <cp:keywords/>
  <dcterms:created xsi:type="dcterms:W3CDTF">2026-07-29T08:38:05Z</dcterms:created>
  <dcterms:modified xsi:type="dcterms:W3CDTF">2026-07-29T08:38:05Z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