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Myanmar</w:t>
      </w:r>
      <w:r>
        <w:t xml:space="preserve"> </w:t>
      </w:r>
      <w:r>
        <w:t xml:space="preserve">Yangon:</w:t>
      </w:r>
      <w:r>
        <w:t xml:space="preserve"> </w:t>
      </w:r>
      <w:r>
        <w:t xml:space="preserve">Challenges</w:t>
      </w:r>
      <w:r>
        <w:t xml:space="preserve"> </w:t>
      </w:r>
      <w:r>
        <w:t xml:space="preserve">and</w:t>
      </w:r>
      <w:r>
        <w:t xml:space="preserve"> </w:t>
      </w:r>
      <w:r>
        <w:t xml:space="preserve">Opportunities</w:t>
      </w:r>
      <w:r>
        <w:t xml:space="preserve"> </w:t>
      </w:r>
      <w:r>
        <w:t xml:space="preserve">in</w:t>
      </w:r>
      <w:r>
        <w:t xml:space="preserve"> </w:t>
      </w:r>
      <w:r>
        <w:t xml:space="preserve">Urban</w:t>
      </w:r>
      <w:r>
        <w:t xml:space="preserve"> </w:t>
      </w:r>
      <w:r>
        <w:t xml:space="preserve">Geological</w:t>
      </w:r>
      <w:r>
        <w:t xml:space="preserve"> </w:t>
      </w:r>
      <w:r>
        <w:t xml:space="preserve">Framework</w:t>
      </w:r>
    </w:p>
    <w:bookmarkStart w:id="30" w:name="Xcf199dfa17a9460b8e537b7d1585d6932e5bf31"/>
    <w:p>
      <w:pPr>
        <w:pStyle w:val="Heading1"/>
      </w:pPr>
      <w:r>
        <w:t xml:space="preserve">The Evolving Role of the Geologist in Myanmar Yangon</w:t>
      </w:r>
    </w:p>
    <w:p>
      <w:pPr>
        <w:pStyle w:val="FirstParagraph"/>
      </w:pPr>
      <w:r>
        <w:br/>
      </w:r>
    </w:p>
    <w:p>
      <w:pPr>
        <w:pStyle w:val="BodyText"/>
      </w:pPr>
      <w:r>
        <w:rPr>
          <w:iCs/>
          <w:i/>
          <w:bCs/>
          <w:b/>
        </w:rPr>
        <w:t xml:space="preserve">Contextualizing Professional Geological Practice within Rapid Urban Development and Tectonic Complexity</w:t>
      </w:r>
    </w:p>
    <w:p>
      <w:pPr>
        <w:pStyle w:val="BodyText"/>
      </w:pPr>
      <w:r>
        <w:br/>
      </w:r>
    </w:p>
    <w:p>
      <w:pPr>
        <w:pStyle w:val="BodyText"/>
      </w:pPr>
      <w:r>
        <w:rPr>
          <w:bCs/>
          <w:b/>
        </w:rPr>
        <w:t xml:space="preserve">Abstract:</w:t>
      </w:r>
      <w:r>
        <w:br/>
      </w:r>
      <w:r>
        <w:t xml:space="preserve">This paper examines the critical role of the professional geologist in the contemporary context of Myanmar Yangon. As one of Southeast Asia’s most rapidly urbanizing metropolitan areas, Yangon presents a unique intersection of intense anthropogenic development and complex geological heritage. The document explores how modern geological methodologies are essential for mitigating risks associated with soft soil foundations, seismic vulnerability, and unsustainable resource extraction. Furthermore, it discusses the socio-economic imperative for integrating rigorous</w:t>
      </w:r>
      <w:r>
        <w:t xml:space="preserve"> </w:t>
      </w:r>
      <w:r>
        <w:rPr>
          <w:bCs/>
          <w:b/>
        </w:rPr>
        <w:t xml:space="preserve">geologist</w:t>
      </w:r>
      <w:r>
        <w:t xml:space="preserve"> </w:t>
      </w:r>
      <w:r>
        <w:t xml:space="preserve">expertise into municipal planning frameworks in</w:t>
      </w:r>
      <w:r>
        <w:t xml:space="preserve"> </w:t>
      </w:r>
      <w:r>
        <w:rPr>
          <w:bCs/>
          <w:b/>
        </w:rPr>
        <w:t xml:space="preserve">Myanmar Yangon</w:t>
      </w:r>
      <w:r>
        <w:t xml:space="preserve">. By analyzing recent case studies and historical data, this conference paper argues that the geologist is not merely a technical consultant but a pivotal stakeholder in ensuring sustainable urban resilience.</w:t>
      </w:r>
    </w:p>
    <w:bookmarkStart w:id="20" w:name="introduction"/>
    <w:p>
      <w:pPr>
        <w:pStyle w:val="Heading2"/>
      </w:pPr>
      <w:r>
        <w:t xml:space="preserve">1. Introduction: The Geological Imperative of Myanmar Yangon</w:t>
      </w:r>
    </w:p>
    <w:p>
      <w:pPr>
        <w:pStyle w:val="FirstParagraph"/>
      </w:pPr>
      <w:r>
        <w:br/>
      </w:r>
      <w:r>
        <w:t xml:space="preserve">The rapid expansion of</w:t>
      </w:r>
      <w:r>
        <w:t xml:space="preserve"> </w:t>
      </w:r>
      <w:r>
        <w:rPr>
          <w:bCs/>
          <w:b/>
        </w:rPr>
        <w:t xml:space="preserve">Myanmar Yangon</w:t>
      </w:r>
      <w:r>
        <w:t xml:space="preserve"> </w:t>
      </w:r>
      <w:r>
        <w:t xml:space="preserve">over the last two decades has transformed it from a colonial-era port city into a burgeoning economic hub for Southeast Asia. However, this transformation has occurred with limited integration of foundational geological science into urban planning protocols. The city is situated on the Irrawaddy Delta, one of the most geologically complex and dynamically active regions in the world. For any stakeholder involved in infrastructure development, environmental management, or policy formulation within</w:t>
      </w:r>
      <w:r>
        <w:t xml:space="preserve"> </w:t>
      </w:r>
      <w:r>
        <w:rPr>
          <w:bCs/>
          <w:b/>
        </w:rPr>
        <w:t xml:space="preserve">Myanmar Yangon</w:t>
      </w:r>
      <w:r>
        <w:t xml:space="preserve">, understanding these underlying forces is paramount.</w:t>
      </w:r>
      <w:r>
        <w:t xml:space="preserve"> </w:t>
      </w:r>
      <w:r>
        <w:t xml:space="preserve">At the heart of this challenge lies the professional</w:t>
      </w:r>
      <w:r>
        <w:t xml:space="preserve"> </w:t>
      </w:r>
      <w:r>
        <w:rPr>
          <w:bCs/>
          <w:b/>
        </w:rPr>
        <w:t xml:space="preserve">geologist</w:t>
      </w:r>
      <w:r>
        <w:t xml:space="preserve">. Historically, geological surveys in Myanmar were often fragmented or conducted with limited technological resources. Today, as foreign direct investment flows into real estate and industrial sectors, there is an urgent need for high-precision geological data to support safe construction. The role of the</w:t>
      </w:r>
      <w:r>
        <w:t xml:space="preserve"> </w:t>
      </w:r>
      <w:r>
        <w:rPr>
          <w:bCs/>
          <w:b/>
        </w:rPr>
        <w:t xml:space="preserve">geologist</w:t>
      </w:r>
      <w:r>
        <w:t xml:space="preserve"> </w:t>
      </w:r>
      <w:r>
        <w:t xml:space="preserve">has thus shifted from mere resource exploration to comprehensive urban hazard assessment and sustainable land-use planning. This paper aims to delineate these evolving responsibilities, highlighting specific geological challenges faced in</w:t>
      </w:r>
      <w:r>
        <w:t xml:space="preserve"> </w:t>
      </w:r>
      <w:r>
        <w:rPr>
          <w:bCs/>
          <w:b/>
        </w:rPr>
        <w:t xml:space="preserve">Myanmar Yangon</w:t>
      </w:r>
      <w:r>
        <w:t xml:space="preserve"> </w:t>
      </w:r>
      <w:r>
        <w:t xml:space="preserve">and proposing a framework for integrating professional geological expertise into public policy.</w:t>
      </w:r>
    </w:p>
    <w:bookmarkEnd w:id="20"/>
    <w:bookmarkStart w:id="21" w:name="geological_context"/>
    <w:p>
      <w:pPr>
        <w:pStyle w:val="Heading2"/>
      </w:pPr>
      <w:r>
        <w:t xml:space="preserve">2. Geological Context: The Deltaic Challenges of Myanmar Yangon</w:t>
      </w:r>
    </w:p>
    <w:p>
      <w:pPr>
        <w:pStyle w:val="FirstParagraph"/>
      </w:pPr>
      <w:r>
        <w:br/>
      </w:r>
      <w:r>
        <w:t xml:space="preserve">To understand the necessity of professional intervention, one must first appreciate the unique geological setting of</w:t>
      </w:r>
      <w:r>
        <w:t xml:space="preserve"> </w:t>
      </w:r>
      <w:r>
        <w:rPr>
          <w:bCs/>
          <w:b/>
        </w:rPr>
        <w:t xml:space="preserve">Myanmar Yangon</w:t>
      </w:r>
      <w:r>
        <w:t xml:space="preserve">. The city is built upon thick deposits of Holocene alluvium, characterized by high water tables, loose sandy soils, and compressible clay layers. These soil conditions present significant engineering challenges. Traditional construction methods employed in older structures are often ill-suited for the modern demands of high-rise developments that now dominate the Yangon skyline.</w:t>
      </w:r>
      <w:r>
        <w:t xml:space="preserve"> </w:t>
      </w:r>
      <w:r>
        <w:t xml:space="preserve">A primary concern is land subsidence and liquefaction potential. The</w:t>
      </w:r>
      <w:r>
        <w:t xml:space="preserve"> </w:t>
      </w:r>
      <w:r>
        <w:rPr>
          <w:bCs/>
          <w:b/>
        </w:rPr>
        <w:t xml:space="preserve">geologist</w:t>
      </w:r>
      <w:r>
        <w:t xml:space="preserve"> </w:t>
      </w:r>
      <w:r>
        <w:t xml:space="preserve">plays a critical role in mapping these risks through advanced geophysical surveying and soil mechanics analysis. In</w:t>
      </w:r>
      <w:r>
        <w:t xml:space="preserve"> </w:t>
      </w:r>
      <w:r>
        <w:rPr>
          <w:bCs/>
          <w:b/>
        </w:rPr>
        <w:t xml:space="preserve">Myanmar Yangon</w:t>
      </w:r>
      <w:r>
        <w:t xml:space="preserve">, where drainage systems are frequently overwhelmed during monsoon seasons, the interaction between groundwater pressure and soil stability becomes a matter of public safety. Without accurate geological data provided by trained experts, developers risk structural failures that could be catastrophic.</w:t>
      </w:r>
      <w:r>
        <w:t xml:space="preserve"> </w:t>
      </w:r>
      <w:r>
        <w:t xml:space="preserve">Furthermore,</w:t>
      </w:r>
      <w:r>
        <w:t xml:space="preserve"> </w:t>
      </w:r>
      <w:r>
        <w:rPr>
          <w:bCs/>
          <w:b/>
        </w:rPr>
        <w:t xml:space="preserve">Myanmar Yangon</w:t>
      </w:r>
      <w:r>
        <w:t xml:space="preserve"> </w:t>
      </w:r>
      <w:r>
        <w:t xml:space="preserve">lies in proximity to major fault lines associated with the Sagaing Fault system. While not directly on the fault, the region is susceptible to seismic activity generated from nearby tectonic movements. The role of the</w:t>
      </w:r>
      <w:r>
        <w:t xml:space="preserve"> </w:t>
      </w:r>
      <w:r>
        <w:rPr>
          <w:bCs/>
          <w:b/>
        </w:rPr>
        <w:t xml:space="preserve">geologist</w:t>
      </w:r>
      <w:r>
        <w:t xml:space="preserve">, therefore, extends to seismic microzonation—identifying areas within the city that are more prone to amplification of ground shaking due to local soil conditions. This specific knowledge is vital for updating building codes and retrofitting older infrastructure in</w:t>
      </w:r>
      <w:r>
        <w:t xml:space="preserve"> </w:t>
      </w:r>
      <w:r>
        <w:rPr>
          <w:bCs/>
          <w:b/>
        </w:rPr>
        <w:t xml:space="preserve">Myanmar Yangon</w:t>
      </w:r>
      <w:r>
        <w:t xml:space="preserve">.</w:t>
      </w:r>
    </w:p>
    <w:bookmarkEnd w:id="21"/>
    <w:bookmarkStart w:id="25" w:name="professional_role"/>
    <w:p>
      <w:pPr>
        <w:pStyle w:val="Heading2"/>
      </w:pPr>
      <w:r>
        <w:t xml:space="preserve">3. The Multifaceted Role of the Geologist</w:t>
      </w:r>
    </w:p>
    <w:p>
      <w:pPr>
        <w:pStyle w:val="FirstParagraph"/>
      </w:pPr>
      <w:r>
        <w:br/>
      </w:r>
      <w:r>
        <w:t xml:space="preserve">In the context of modern urban management, the title "geologist" encompasses a broad spectrum of responsibilities that extend beyond academic study. In</w:t>
      </w:r>
      <w:r>
        <w:t xml:space="preserve"> </w:t>
      </w:r>
      <w:r>
        <w:rPr>
          <w:bCs/>
          <w:b/>
        </w:rPr>
        <w:t xml:space="preserve">Myanmar Yangon</w:t>
      </w:r>
      <w:r>
        <w:t xml:space="preserve">, professional geologists serve as bridges between scientific data and practical application. Their roles can be categorized into three main areas: hazard mitigation, resource management, and regulatory compliance.</w:t>
      </w:r>
    </w:p>
    <w:bookmarkStart w:id="22" w:name="hazard-mitigation-and-risk-assessment"/>
    <w:p>
      <w:pPr>
        <w:pStyle w:val="Heading3"/>
      </w:pPr>
      <w:r>
        <w:t xml:space="preserve">3.1 Hazard Mitigation and Risk Assessment</w:t>
      </w:r>
    </w:p>
    <w:p>
      <w:pPr>
        <w:pStyle w:val="FirstParagraph"/>
      </w:pPr>
      <w:r>
        <w:t xml:space="preserve">The most immediate contribution of the</w:t>
      </w:r>
      <w:r>
        <w:t xml:space="preserve"> </w:t>
      </w:r>
      <w:r>
        <w:rPr>
          <w:bCs/>
          <w:b/>
        </w:rPr>
        <w:t xml:space="preserve">geologist</w:t>
      </w:r>
      <w:r>
        <w:t xml:space="preserve"> </w:t>
      </w:r>
      <w:r>
        <w:t xml:space="preserve">in</w:t>
      </w:r>
      <w:r>
        <w:t xml:space="preserve"> </w:t>
      </w:r>
      <w:r>
        <w:rPr>
          <w:bCs/>
          <w:b/>
        </w:rPr>
        <w:t xml:space="preserve">Myanmar Yangon</w:t>
      </w:r>
      <w:r>
        <w:t xml:space="preserve"> </w:t>
      </w:r>
      <w:r>
        <w:t xml:space="preserve">is the assessment of natural hazards. This includes mapping flood-prone areas based on topographical surveys and soil permeability. It also involves evaluating landslide risks in hilly peripheries that are increasingly being developed for residential purposes. By providing detailed hazard maps, geologists enable city planners to designate no-build zones or implement specific engineering controls, thereby saving lives and reducing economic loss.</w:t>
      </w:r>
    </w:p>
    <w:bookmarkEnd w:id="22"/>
    <w:bookmarkStart w:id="23" w:name="groundwater-resource-management"/>
    <w:p>
      <w:pPr>
        <w:pStyle w:val="Heading3"/>
      </w:pPr>
      <w:r>
        <w:t xml:space="preserve">3.2 Groundwater Resource Management</w:t>
      </w:r>
    </w:p>
    <w:p>
      <w:pPr>
        <w:pStyle w:val="FirstParagraph"/>
      </w:pPr>
      <w:r>
        <w:rPr>
          <w:bCs/>
          <w:b/>
        </w:rPr>
        <w:t xml:space="preserve">Myanmar Yangon</w:t>
      </w:r>
      <w:r>
        <w:t xml:space="preserve"> </w:t>
      </w:r>
      <w:r>
        <w:t xml:space="preserve">faces a dual challenge regarding water: excess surface water during monsoons and scarcity during dry seasons, exacerbated by saltwater intrusion in coastal areas. Geologists are essential in modeling aquifer systems to determine sustainable extraction rates. Over-extraction of groundwater has led to significant subsidence in parts of the city. Professional geologists work with municipal authorities to regulate borehole usage and design artificial recharge systems, ensuring long-term water security for the population.</w:t>
      </w:r>
    </w:p>
    <w:bookmarkEnd w:id="23"/>
    <w:bookmarkStart w:id="24" w:name="regulatory-compliance-and-education"/>
    <w:p>
      <w:pPr>
        <w:pStyle w:val="Heading3"/>
      </w:pPr>
      <w:r>
        <w:t xml:space="preserve">3.3 Regulatory Compliance and Education</w:t>
      </w:r>
    </w:p>
    <w:p>
      <w:pPr>
        <w:pStyle w:val="FirstParagraph"/>
      </w:pPr>
      <w:r>
        <w:t xml:space="preserve">A less visible but equally important role is that of educator and regulator. Many construction projects in</w:t>
      </w:r>
      <w:r>
        <w:t xml:space="preserve"> </w:t>
      </w:r>
      <w:r>
        <w:rPr>
          <w:bCs/>
          <w:b/>
        </w:rPr>
        <w:t xml:space="preserve">Myanmar Yangon</w:t>
      </w:r>
      <w:r>
        <w:t xml:space="preserve"> </w:t>
      </w:r>
      <w:r>
        <w:t xml:space="preserve">proceed without adequate preliminary geological investigations due to cost-cutting measures or lack of awareness. The professional</w:t>
      </w:r>
      <w:r>
        <w:t xml:space="preserve"> </w:t>
      </w:r>
      <w:r>
        <w:rPr>
          <w:bCs/>
          <w:b/>
        </w:rPr>
        <w:t xml:space="preserve">geologist</w:t>
      </w:r>
      <w:r>
        <w:t xml:space="preserve"> </w:t>
      </w:r>
      <w:r>
        <w:t xml:space="preserve">must advocate for strict adherence to building codes that mandate site-specific geological surveys. Furthermore, they serve as technical advisors to government bodies, helping to draft regulations that reflect current scientific understanding of local geology.</w:t>
      </w:r>
    </w:p>
    <w:bookmarkEnd w:id="24"/>
    <w:bookmarkEnd w:id="25"/>
    <w:bookmarkStart w:id="26" w:name="challenges"/>
    <w:p>
      <w:pPr>
        <w:pStyle w:val="Heading2"/>
      </w:pPr>
      <w:r>
        <w:t xml:space="preserve">4. Challenges Facing the Geological Profession in Myanmar Yangon</w:t>
      </w:r>
    </w:p>
    <w:p>
      <w:pPr>
        <w:pStyle w:val="FirstParagraph"/>
      </w:pPr>
      <w:r>
        <w:br/>
      </w:r>
      <w:r>
        <w:t xml:space="preserve">Despite the clear need for their expertise, geologists in</w:t>
      </w:r>
      <w:r>
        <w:t xml:space="preserve"> </w:t>
      </w:r>
      <w:r>
        <w:rPr>
          <w:bCs/>
          <w:b/>
        </w:rPr>
        <w:t xml:space="preserve">Myanmar Yangon</w:t>
      </w:r>
      <w:r>
        <w:t xml:space="preserve"> </w:t>
      </w:r>
      <w:r>
        <w:t xml:space="preserve">face significant hurdles. First, there is a shortage of highly specialized professionals with training in urban geotechnical engineering and hydrogeology. Many university programs have expanded recently, but practical field experience remains limited due to outdated equipment and limited access to advanced laboratory facilities.</w:t>
      </w:r>
      <w:r>
        <w:t xml:space="preserve"> </w:t>
      </w:r>
      <w:r>
        <w:t xml:space="preserve">Secondly, there is often a lack of integration between geological data and urban planning decisions. Geological reports are frequently generated as perfunctory requirements for construction permits rather than as integral parts of the design process. This disconnect undermines the value of the</w:t>
      </w:r>
      <w:r>
        <w:t xml:space="preserve"> </w:t>
      </w:r>
      <w:r>
        <w:rPr>
          <w:bCs/>
          <w:b/>
        </w:rPr>
        <w:t xml:space="preserve">geologist</w:t>
      </w:r>
      <w:r>
        <w:t xml:space="preserve">'s input in</w:t>
      </w:r>
      <w:r>
        <w:t xml:space="preserve"> </w:t>
      </w:r>
      <w:r>
        <w:rPr>
          <w:bCs/>
          <w:b/>
        </w:rPr>
        <w:t xml:space="preserve">Myanmar Yangon</w:t>
      </w:r>
      <w:r>
        <w:t xml:space="preserve">.</w:t>
      </w:r>
      <w:r>
        <w:t xml:space="preserve"> </w:t>
      </w:r>
      <w:r>
        <w:t xml:space="preserve">Additionally, environmental degradation poses a threat to geological integrity. Illegal sand mining along riverbanks and coastal erosion are issues that require geological monitoring and enforcement. Without robust data provided by geologists, policymakers lack the evidence needed to enforce protective measures against these destructive practices.</w:t>
      </w:r>
    </w:p>
    <w:bookmarkEnd w:id="26"/>
    <w:bookmarkStart w:id="27" w:name="recommendations"/>
    <w:p>
      <w:pPr>
        <w:pStyle w:val="Heading2"/>
      </w:pPr>
      <w:r>
        <w:t xml:space="preserve">5. Recommendations for Future Practice</w:t>
      </w:r>
    </w:p>
    <w:p>
      <w:pPr>
        <w:pStyle w:val="FirstParagraph"/>
      </w:pPr>
      <w:r>
        <w:br/>
      </w:r>
      <w:r>
        <w:t xml:space="preserve">To fully realize the benefits of geological science in</w:t>
      </w:r>
      <w:r>
        <w:t xml:space="preserve"> </w:t>
      </w:r>
      <w:r>
        <w:rPr>
          <w:bCs/>
          <w:b/>
        </w:rPr>
        <w:t xml:space="preserve">Myanmar Yangon</w:t>
      </w:r>
      <w:r>
        <w:t xml:space="preserve">, several strategic steps are recommended:</w:t>
      </w:r>
      <w:r>
        <w:t xml:space="preserve"> </w:t>
      </w:r>
      <w:r>
        <w:t xml:space="preserve">1. **Enhanced Professional Training:** Investment in continuing education for geologists, focusing on modern GIS technologies, remote sensing, and advanced soil mechanics specific to deltaic environments.</w:t>
      </w:r>
      <w:r>
        <w:t xml:space="preserve"> </w:t>
      </w:r>
      <w:r>
        <w:t xml:space="preserve">2. **Mandatory Geological Integration:** Urban planning authorities in</w:t>
      </w:r>
      <w:r>
        <w:t xml:space="preserve"> </w:t>
      </w:r>
      <w:r>
        <w:rPr>
          <w:bCs/>
          <w:b/>
        </w:rPr>
        <w:t xml:space="preserve">Myanmar Yangon</w:t>
      </w:r>
      <w:r>
        <w:t xml:space="preserve"> </w:t>
      </w:r>
      <w:r>
        <w:t xml:space="preserve">should mandate that geological data be a core component of all major development proposals, not just an afterthought.</w:t>
      </w:r>
      <w:r>
        <w:t xml:space="preserve"> </w:t>
      </w:r>
      <w:r>
        <w:t xml:space="preserve">3. **Public-Private Partnerships:** Encouraging collaboration between international geological firms and local practitioners to transfer knowledge and technology. This can help elevate the standard of practice for geologists operating in</w:t>
      </w:r>
      <w:r>
        <w:t xml:space="preserve"> </w:t>
      </w:r>
      <w:r>
        <w:rPr>
          <w:bCs/>
          <w:b/>
        </w:rPr>
        <w:t xml:space="preserve">Myanmar Yangon</w:t>
      </w:r>
      <w:r>
        <w:t xml:space="preserve">.</w:t>
      </w:r>
      <w:r>
        <w:t xml:space="preserve"> </w:t>
      </w:r>
      <w:r>
        <w:t xml:space="preserve">4. **Creation of a National Geological Database:** Establishing a centralized, accessible database of geological surveys, seismic data, and soil maps would empower all stakeholders—engineers, architects, developers—to make informed decisions based on reliable</w:t>
      </w:r>
      <w:r>
        <w:t xml:space="preserve"> </w:t>
      </w:r>
      <w:r>
        <w:rPr>
          <w:bCs/>
          <w:b/>
        </w:rPr>
        <w:t xml:space="preserve">geologist</w:t>
      </w:r>
      <w:r>
        <w:t xml:space="preserve">-derived information.</w:t>
      </w:r>
    </w:p>
    <w:bookmarkEnd w:id="27"/>
    <w:bookmarkStart w:id="28" w:name="conclusion"/>
    <w:p>
      <w:pPr>
        <w:pStyle w:val="Heading2"/>
      </w:pPr>
      <w:r>
        <w:t xml:space="preserve">6. Conclusion</w:t>
      </w:r>
    </w:p>
    <w:p>
      <w:pPr>
        <w:pStyle w:val="FirstParagraph"/>
      </w:pPr>
      <w:r>
        <w:br/>
      </w:r>
      <w:r>
        <w:t xml:space="preserve">The trajectory of</w:t>
      </w:r>
      <w:r>
        <w:t xml:space="preserve"> </w:t>
      </w:r>
      <w:r>
        <w:rPr>
          <w:bCs/>
          <w:b/>
        </w:rPr>
        <w:t xml:space="preserve">Myanmar Yangon</w:t>
      </w:r>
      <w:r>
        <w:t xml:space="preserve">'s development is inextricably linked to the geological reality of its foundation. As the city grows vertically and horizontally, the margin for error shrinks. The professional</w:t>
      </w:r>
      <w:r>
        <w:t xml:space="preserve"> </w:t>
      </w:r>
      <w:r>
        <w:rPr>
          <w:bCs/>
          <w:b/>
        </w:rPr>
        <w:t xml:space="preserve">geologist</w:t>
      </w:r>
      <w:r>
        <w:t xml:space="preserve"> </w:t>
      </w:r>
      <w:r>
        <w:t xml:space="preserve">is therefore not an optional luxury but a fundamental necessity for sustainable urbanism. By addressing soil stability, seismic risk, and resource management through expert geological analysis,</w:t>
      </w:r>
      <w:r>
        <w:t xml:space="preserve"> </w:t>
      </w:r>
      <w:r>
        <w:rPr>
          <w:bCs/>
          <w:b/>
        </w:rPr>
        <w:t xml:space="preserve">Myanmar Yangon</w:t>
      </w:r>
      <w:r>
        <w:t xml:space="preserve"> </w:t>
      </w:r>
      <w:r>
        <w:t xml:space="preserve">can mitigate disasters and ensure resilient growth.</w:t>
      </w:r>
      <w:r>
        <w:t xml:space="preserve"> </w:t>
      </w:r>
      <w:r>
        <w:t xml:space="preserve">It is imperative that policymakers, developers, and the scientific community recognize the critical value of geological expertise. The integration of rigorous</w:t>
      </w:r>
      <w:r>
        <w:t xml:space="preserve"> </w:t>
      </w:r>
      <w:r>
        <w:rPr>
          <w:bCs/>
          <w:b/>
        </w:rPr>
        <w:t xml:space="preserve">geologist</w:t>
      </w:r>
      <w:r>
        <w:t xml:space="preserve"> </w:t>
      </w:r>
      <w:r>
        <w:t xml:space="preserve">standards into the urban fabric of</w:t>
      </w:r>
      <w:r>
        <w:t xml:space="preserve"> </w:t>
      </w:r>
      <w:r>
        <w:rPr>
          <w:bCs/>
          <w:b/>
        </w:rPr>
        <w:t xml:space="preserve">Myanmar Yangon</w:t>
      </w:r>
      <w:r>
        <w:t xml:space="preserve"> </w:t>
      </w:r>
      <w:r>
        <w:t xml:space="preserve">will safeguard its future against the uncertainties posed by its dynamic geological environment. Only through a collaborative approach that prioritizes geoscience can</w:t>
      </w:r>
      <w:r>
        <w:t xml:space="preserve"> </w:t>
      </w:r>
      <w:r>
        <w:rPr>
          <w:bCs/>
          <w:b/>
        </w:rPr>
        <w:t xml:space="preserve">Myanmar Yangon</w:t>
      </w:r>
      <w:r>
        <w:t xml:space="preserve"> </w:t>
      </w:r>
      <w:r>
        <w:t xml:space="preserve">achieve true sustainable development.</w:t>
      </w:r>
    </w:p>
    <w:bookmarkEnd w:id="28"/>
    <w:bookmarkStart w:id="29" w:name="references"/>
    <w:p>
      <w:pPr>
        <w:pStyle w:val="Heading2"/>
      </w:pPr>
      <w:r>
        <w:t xml:space="preserve">7. References (Illustrative)</w:t>
      </w:r>
    </w:p>
    <w:p>
      <w:pPr>
        <w:pStyle w:val="FirstParagraph"/>
      </w:pPr>
      <w:r>
        <w:br/>
      </w:r>
      <w:r>
        <w:t xml:space="preserve">* *Note: In a formal conference setting, specific citations would be listed here regarding geological surveys of the Irrawaddy Delta, seismic hazard assessments of the Sagaing Fault, and urban planning documents from Yangon City Development Committee.*</w:t>
      </w:r>
      <w:r>
        <w:t xml:space="preserve"> </w:t>
      </w:r>
      <w:r>
        <w:t xml:space="preserve">* Geological Survey Department Myanmar. (2018). *National Resource Atlas and Geohazard Maps*.</w:t>
      </w:r>
      <w:r>
        <w:t xml:space="preserve"> </w:t>
      </w:r>
      <w:r>
        <w:t xml:space="preserve">* International Seismological Centre. (2023). *Regional Seismic Activity Reports*.</w:t>
      </w:r>
      <w:r>
        <w:t xml:space="preserve"> </w:t>
      </w:r>
      <w:r>
        <w:t xml:space="preserve">* United Nations Human Settlements Programme (UN-Habitat). (2019). *Yangon City Profile: Infrastructure and Environmental Challenges*.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Geologist in Myanmar Yangon: Challenges and Opportunities in Urban Geological Framework</dc:title>
  <dc:creator/>
  <dc:language>en</dc:language>
  <cp:keywords/>
  <dcterms:created xsi:type="dcterms:W3CDTF">2026-07-29T15:28:44Z</dcterms:created>
  <dcterms:modified xsi:type="dcterms:W3CDTF">2026-07-29T15:28:44Z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