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Subsurface</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Netherlands</w:t>
      </w:r>
      <w:r>
        <w:t xml:space="preserve"> </w:t>
      </w:r>
      <w:r>
        <w:t xml:space="preserve">Amsterdam</w:t>
      </w:r>
    </w:p>
    <w:bookmarkStart w:id="28" w:name="X7c80e16148f0d36aa81c03a70162f767a902fb5"/>
    <w:p>
      <w:pPr>
        <w:pStyle w:val="Heading1"/>
      </w:pPr>
      <w:r>
        <w:t xml:space="preserve">The Subsurface Architect:</w:t>
      </w:r>
      <w:r>
        <w:br/>
      </w:r>
      <w:r>
        <w:t xml:space="preserve">The Evolving Role of the Geologist in Netherlands Amsterdam</w:t>
      </w:r>
    </w:p>
    <w:p>
      <w:pPr>
        <w:pStyle w:val="FirstParagraph"/>
      </w:pPr>
      <w:r>
        <w:rPr>
          <w:bCs/>
          <w:b/>
        </w:rPr>
        <w:t xml:space="preserve">Conference Paper Submission for the International Symposium on Urban Geology and Infrastructure</w:t>
      </w:r>
      <w:r>
        <w:br/>
      </w:r>
      <w:r>
        <w:rPr>
          <w:bCs/>
          <w:b/>
        </w:rPr>
        <w:t xml:space="preserve">Amsterdam, Netherlands Amsterdam</w:t>
      </w:r>
      <w:r>
        <w:br/>
      </w:r>
      <w:r>
        <w:br/>
      </w:r>
      <w:r>
        <w:rPr>
          <w:bCs/>
          <w:b/>
        </w:rPr>
        <w:t xml:space="preserve">Author:</w:t>
      </w:r>
      <w:r>
        <w:t xml:space="preserve">[Name Withheld for Peer Review]</w:t>
      </w:r>
      <w:r>
        <w:br/>
      </w:r>
      <w:r>
        <w:rPr>
          <w:bCs/>
          <w:b/>
        </w:rPr>
        <w:t xml:space="preserve">Affiliation:</w:t>
      </w:r>
      <w:r>
        <w:t xml:space="preserve">Institute of Advanced Subsurface Studies</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The role of the Geologist has undergone a profound transformation in recent decades, shifting from traditional resource extraction to becoming a central figure in urban planning and environmental stewardship. This paper examines the critical functions of the modern Geologist within one of Europe’s most unique geological environments: Netherlands Amsterdam. Situated below sea level on compressible clay soils and ancient river deltas, Amsterdam presents distinct challenges regarding subsidence, foundation stability, and water management. We analyze how contemporary geological practices in Netherlands Amsterdam are adapting to meet the demands of sustainable urban development, climate change adaptation, and underground space utilization. By exploring case studies of infrastructure projects in Netherlands Amsterdam that rely heavily on advanced geotechnical analysis by a skilled Geologist, this paper argues that the Geologist is no longer merely a scientist of rocks but an essential architect of resilient cities.</w:t>
      </w:r>
    </w:p>
    <w:p>
      <w:pPr>
        <w:pStyle w:val="BodyText"/>
      </w:pPr>
      <w:r>
        <w:t xml:space="preserve">Keywords:</w:t>
      </w:r>
      <w:r>
        <w:t xml:space="preserve"> </w:t>
      </w:r>
      <w:r>
        <w:rPr>
          <w:iCs/>
          <w:i/>
        </w:rPr>
        <w:t xml:space="preserve">Geologist</w:t>
      </w:r>
      <w:r>
        <w:t xml:space="preserve">, Netherlands Amsterdam, Urban Geology, Subsurface Management, Climate Resilience.</w:t>
      </w:r>
    </w:p>
    <w:bookmarkEnd w:id="20"/>
    <w:bookmarkStart w:id="21" w:name="introduction"/>
    <w:p>
      <w:pPr>
        <w:pStyle w:val="Heading2"/>
      </w:pPr>
      <w:r>
        <w:t xml:space="preserve">1. Introduction</w:t>
      </w:r>
    </w:p>
    <w:p>
      <w:pPr>
        <w:pStyle w:val="FirstParagraph"/>
      </w:pPr>
      <w:r>
        <w:br/>
      </w:r>
      <w:r>
        <w:t xml:space="preserve">The city of</w:t>
      </w:r>
      <w:r>
        <w:t xml:space="preserve"> </w:t>
      </w:r>
      <w:r>
        <w:rPr>
          <w:bCs/>
          <w:b/>
        </w:rPr>
        <w:t xml:space="preserve">Netherlands Amsterdam</w:t>
      </w:r>
      <w:r>
        <w:t xml:space="preserve">, often celebrated for its canals and historic architecture, is in fact a marvel of hydraulic engineering built upon a fragile geological foundation. The subsurface here is characterized by layers of peat, clay, sand, and loam that are highly compressible and prone to settlement. In this complex environment, the role of the</w:t>
      </w:r>
      <w:r>
        <w:t xml:space="preserve"> </w:t>
      </w:r>
      <w:r>
        <w:rPr>
          <w:iCs/>
          <w:i/>
        </w:rPr>
        <w:t xml:space="preserve">Geologist</w:t>
      </w:r>
      <w:r>
        <w:t xml:space="preserve"> </w:t>
      </w:r>
      <w:r>
        <w:t xml:space="preserve">has evolved from passive observer to active manager. Historically, geologists were consulted primarily for mining or agricultural purposes. However, in</w:t>
      </w:r>
      <w:r>
        <w:t xml:space="preserve"> </w:t>
      </w:r>
      <w:r>
        <w:rPr>
          <w:bCs/>
          <w:b/>
        </w:rPr>
        <w:t xml:space="preserve">Netherlands Amsterdam</w:t>
      </w:r>
      <w:r>
        <w:t xml:space="preserve">, where every building is supported by wooden piles driven deep into the stable sand layers beneath meters of soft soil, geological expertise is fundamental to survival.</w:t>
      </w:r>
      <w:r>
        <w:br/>
      </w:r>
      <w:r>
        <w:br/>
      </w:r>
      <w:r>
        <w:t xml:space="preserve">This paper aims to delineate the specific responsibilities and strategic importance of the</w:t>
      </w:r>
      <w:r>
        <w:t xml:space="preserve"> </w:t>
      </w:r>
      <w:r>
        <w:rPr>
          <w:iCs/>
          <w:i/>
        </w:rPr>
        <w:t xml:space="preserve">Geologist</w:t>
      </w:r>
      <w:r>
        <w:t xml:space="preserve"> </w:t>
      </w:r>
      <w:r>
        <w:t xml:space="preserve">in modern projects across</w:t>
      </w:r>
      <w:r>
        <w:t xml:space="preserve"> </w:t>
      </w:r>
      <w:r>
        <w:rPr>
          <w:bCs/>
          <w:b/>
        </w:rPr>
        <w:t xml:space="preserve">Netherlands Amsterdam</w:t>
      </w:r>
      <w:r>
        <w:t xml:space="preserve">. As climate change accelerates sea-level rise and alters precipitation patterns, the margin for error in subsurface engineering shrinks. Consequently, collaboration between urban planners, civil engineers, and geologists is more critical than ever. We posit that the integration of advanced geological modeling into urban planning cycles is essential for the long-term sustainability of</w:t>
      </w:r>
      <w:r>
        <w:t xml:space="preserve"> </w:t>
      </w:r>
      <w:r>
        <w:rPr>
          <w:bCs/>
          <w:b/>
        </w:rPr>
        <w:t xml:space="preserve">Netherlands Amsterdam</w:t>
      </w:r>
      <w:r>
        <w:t xml:space="preserve">.</w:t>
      </w:r>
    </w:p>
    <w:bookmarkEnd w:id="21"/>
    <w:bookmarkStart w:id="22" w:name="Xcdaba4a3a9c6a7ac97b3c8a59839827709c36f8"/>
    <w:p>
      <w:pPr>
        <w:pStyle w:val="Heading2"/>
      </w:pPr>
      <w:r>
        <w:t xml:space="preserve">2. Geological Context of Netherlands Amsterdam</w:t>
      </w:r>
    </w:p>
    <w:p>
      <w:pPr>
        <w:pStyle w:val="FirstParagraph"/>
      </w:pPr>
      <w:r>
        <w:br/>
      </w:r>
      <w:r>
        <w:t xml:space="preserve">To understand the necessity of a specialized</w:t>
      </w:r>
      <w:r>
        <w:t xml:space="preserve"> </w:t>
      </w:r>
      <w:r>
        <w:rPr>
          <w:iCs/>
          <w:i/>
        </w:rPr>
        <w:t xml:space="preserve">Geologist</w:t>
      </w:r>
      <w:r>
        <w:t xml:space="preserve">, one must first appreciate the unique geology of</w:t>
      </w:r>
      <w:r>
        <w:t xml:space="preserve"> </w:t>
      </w:r>
      <w:r>
        <w:rPr>
          <w:bCs/>
          <w:b/>
        </w:rPr>
        <w:t xml:space="preserve">Netherlands Amsterdam</w:t>
      </w:r>
      <w:r>
        <w:t xml:space="preserve">. The region is part of the North Sea Basin, formed during the Pleistocene epoch. The soil profile typically consists of:</w:t>
      </w:r>
    </w:p>
    <w:p>
      <w:pPr>
        <w:numPr>
          <w:ilvl w:val="0"/>
          <w:numId w:val="1001"/>
        </w:numPr>
        <w:pStyle w:val="Compact"/>
      </w:pPr>
      <w:r>
        <w:rPr>
          <w:bCs/>
          <w:b/>
        </w:rPr>
        <w:t xml:space="preserve">Terrigenous Layer:</w:t>
      </w:r>
      <w:r>
        <w:t xml:space="preserve"> </w:t>
      </w:r>
      <w:r>
        <w:t xml:space="preserve">Sand and gravel deposits that provide bearing capacity for foundations.</w:t>
      </w:r>
    </w:p>
    <w:p>
      <w:pPr>
        <w:numPr>
          <w:ilvl w:val="0"/>
          <w:numId w:val="1001"/>
        </w:numPr>
        <w:pStyle w:val="Compact"/>
      </w:pPr>
      <w:r>
        <w:rPr>
          <w:bCs/>
          <w:b/>
        </w:rPr>
        <w:t xml:space="preserve">Cohesive Layer:</w:t>
      </w:r>
      <w:r>
        <w:t xml:space="preserve"> </w:t>
      </w:r>
      <w:r>
        <w:t xml:space="preserve">Thick deposits of clay and peat that are susceptible to oxidation and compression when exposed to air or drying conditions.</w:t>
      </w:r>
    </w:p>
    <w:p>
      <w:pPr>
        <w:numPr>
          <w:ilvl w:val="0"/>
          <w:numId w:val="1001"/>
        </w:numPr>
        <w:pStyle w:val="Compact"/>
      </w:pPr>
      <w:r>
        <w:rPr>
          <w:bCs/>
          <w:b/>
        </w:rPr>
        <w:t xml:space="preserve">Alluvial Deposits:</w:t>
      </w:r>
      <w:r>
        <w:t xml:space="preserve"> </w:t>
      </w:r>
      <w:r>
        <w:t xml:space="preserve">River sediments from the historic Rhine-Meuse delta system.</w:t>
      </w:r>
    </w:p>
    <w:p>
      <w:pPr>
        <w:pStyle w:val="FirstParagraph"/>
      </w:pPr>
      <w:r>
        <w:br/>
      </w:r>
      <w:r>
        <w:t xml:space="preserve">In</w:t>
      </w:r>
      <w:r>
        <w:t xml:space="preserve"> </w:t>
      </w:r>
      <w:r>
        <w:rPr>
          <w:bCs/>
          <w:b/>
        </w:rPr>
        <w:t xml:space="preserve">Netherlands Amsterdam</w:t>
      </w:r>
      <w:r>
        <w:t xml:space="preserve">, water management is intrinsically linked to geology. The city’s famous canals were originally defensive moats and transport routes, but they also serve as drainage systems. A</w:t>
      </w:r>
      <w:r>
        <w:t xml:space="preserve"> </w:t>
      </w:r>
      <w:r>
        <w:rPr>
          <w:iCs/>
          <w:i/>
        </w:rPr>
        <w:t xml:space="preserve">Geologist</w:t>
      </w:r>
      <w:r>
        <w:t xml:space="preserve"> </w:t>
      </w:r>
      <w:r>
        <w:t xml:space="preserve">plays a pivotal role in understanding the permeability of these layers to ensure that water levels remain stable. If the clay layers dry out due to changes in groundwater tables—often exacerbated by construction activities—the ground settles, causing structural damage to historic buildings. Therefore, monitoring and controlling groundwater flow is a primary duty of the</w:t>
      </w:r>
      <w:r>
        <w:t xml:space="preserve"> </w:t>
      </w:r>
      <w:r>
        <w:rPr>
          <w:iCs/>
          <w:i/>
        </w:rPr>
        <w:t xml:space="preserve">Geologist</w:t>
      </w:r>
      <w:r>
        <w:t xml:space="preserve"> </w:t>
      </w:r>
      <w:r>
        <w:t xml:space="preserve">working in this region.</w:t>
      </w:r>
      <w:r>
        <w:br/>
      </w:r>
      <w:r>
        <w:br/>
      </w:r>
    </w:p>
    <w:bookmarkEnd w:id="22"/>
    <w:bookmarkStart w:id="23" w:name="the-geologist-as-an-urban-strategist"/>
    <w:p>
      <w:pPr>
        <w:pStyle w:val="Heading2"/>
      </w:pPr>
      <w:r>
        <w:t xml:space="preserve">3. The Geologist as an Urban Strategist</w:t>
      </w:r>
    </w:p>
    <w:p>
      <w:pPr>
        <w:pStyle w:val="FirstParagraph"/>
      </w:pPr>
      <w:r>
        <w:br/>
      </w:r>
      <w:r>
        <w:t xml:space="preserve">The traditional image of a</w:t>
      </w:r>
      <w:r>
        <w:t xml:space="preserve"> </w:t>
      </w:r>
      <w:r>
        <w:rPr>
          <w:iCs/>
          <w:i/>
        </w:rPr>
        <w:t xml:space="preserve">Geologist</w:t>
      </w:r>
      <w:r>
        <w:t xml:space="preserve"> </w:t>
      </w:r>
      <w:r>
        <w:t xml:space="preserve">involves field work with hammers and compasses. While still relevant, the modern</w:t>
      </w:r>
      <w:r>
        <w:t xml:space="preserve"> </w:t>
      </w:r>
      <w:r>
        <w:rPr>
          <w:iCs/>
          <w:i/>
        </w:rPr>
        <w:t xml:space="preserve">Geologist</w:t>
      </w:r>
      <w:r>
        <w:t xml:space="preserve"> </w:t>
      </w:r>
      <w:r>
        <w:t xml:space="preserve">in</w:t>
      </w:r>
      <w:r>
        <w:t xml:space="preserve"> </w:t>
      </w:r>
      <w:r>
        <w:rPr>
          <w:bCs/>
          <w:b/>
        </w:rPr>
        <w:t xml:space="preserve">Netherlands Amsterdam</w:t>
      </w:r>
      <w:r>
        <w:t xml:space="preserve"> </w:t>
      </w:r>
      <w:r>
        <w:t xml:space="preserve">spends much of their time analyzing seismic data, conducting borehole analyses, and utilizing Geographic Information Systems (GIS). This shift reflects the increasing complexity of urban subsurface use.</w:t>
      </w:r>
      <w:r>
        <w:br/>
      </w:r>
      <w:r>
        <w:br/>
      </w:r>
      <w:r>
        <w:t xml:space="preserve">One of the most significant trends in</w:t>
      </w:r>
      <w:r>
        <w:t xml:space="preserve"> </w:t>
      </w:r>
      <w:r>
        <w:rPr>
          <w:bCs/>
          <w:b/>
        </w:rPr>
        <w:t xml:space="preserve">Netherlands Amsterdam</w:t>
      </w:r>
      <w:r>
        <w:t xml:space="preserve"> </w:t>
      </w:r>
      <w:r>
        <w:t xml:space="preserve">is the "vertical city." With land being scarce and valuable, development is moving upwards and downwards. The</w:t>
      </w:r>
      <w:r>
        <w:t xml:space="preserve"> </w:t>
      </w:r>
      <w:r>
        <w:rPr>
          <w:iCs/>
          <w:i/>
        </w:rPr>
        <w:t xml:space="preserve">Geologist</w:t>
      </w:r>
      <w:r>
        <w:t xml:space="preserve"> </w:t>
      </w:r>
      <w:r>
        <w:t xml:space="preserve">is crucial in assessing the feasibility of deep basements, subway expansions (such as those managed by GVB), and underground storage facilities. For instance, during the planning of new residential towers along the IJ waterfront, a comprehensive geological survey was required to determine if existing wooden piles could support additional loads or if new piling techniques were needed. The</w:t>
      </w:r>
      <w:r>
        <w:t xml:space="preserve"> </w:t>
      </w:r>
      <w:r>
        <w:rPr>
          <w:iCs/>
          <w:i/>
        </w:rPr>
        <w:t xml:space="preserve">Geologist</w:t>
      </w:r>
      <w:r>
        <w:t xml:space="preserve"> </w:t>
      </w:r>
      <w:r>
        <w:t xml:space="preserve">provides the risk assessment that prevents catastrophic settlement.</w:t>
      </w:r>
      <w:r>
        <w:br/>
      </w:r>
      <w:r>
        <w:br/>
      </w:r>
      <w:r>
        <w:t xml:space="preserve">Furthermore, in</w:t>
      </w:r>
      <w:r>
        <w:t xml:space="preserve"> </w:t>
      </w:r>
      <w:r>
        <w:rPr>
          <w:bCs/>
          <w:b/>
        </w:rPr>
        <w:t xml:space="preserve">Netherlands Amsterdam</w:t>
      </w:r>
      <w:r>
        <w:t xml:space="preserve">, infrastructure projects often intersect with historical archaeological layers. A</w:t>
      </w:r>
      <w:r>
        <w:t xml:space="preserve"> </w:t>
      </w:r>
      <w:r>
        <w:rPr>
          <w:iCs/>
          <w:i/>
        </w:rPr>
        <w:t xml:space="preserve">Geologist</w:t>
      </w:r>
      <w:r>
        <w:t xml:space="preserve"> </w:t>
      </w:r>
      <w:r>
        <w:t xml:space="preserve">works alongside archaeologists to distinguish between natural geological processes and anthropogenic deposits. This interdisciplinary approach ensures that development proceeds without destroying cultural heritage, a key concern for the municipality of</w:t>
      </w:r>
      <w:r>
        <w:t xml:space="preserve"> </w:t>
      </w:r>
      <w:r>
        <w:rPr>
          <w:bCs/>
          <w:b/>
        </w:rPr>
        <w:t xml:space="preserve">Netherlands Amsterdam</w:t>
      </w:r>
      <w:r>
        <w:t xml:space="preserve">.</w:t>
      </w:r>
    </w:p>
    <w:bookmarkEnd w:id="23"/>
    <w:bookmarkStart w:id="24" w:name="Xbe87cd2536eb5865c64c9ce11b11051c74d6447"/>
    <w:p>
      <w:pPr>
        <w:pStyle w:val="Heading2"/>
      </w:pPr>
      <w:r>
        <w:t xml:space="preserve">4. Climate Adaptation and the Role of Geology</w:t>
      </w:r>
    </w:p>
    <w:p>
      <w:pPr>
        <w:pStyle w:val="FirstParagraph"/>
      </w:pPr>
      <w:r>
        <w:br/>
      </w:r>
      <w:r>
        <w:t xml:space="preserve">Climate change poses an existential threat to</w:t>
      </w:r>
      <w:r>
        <w:t xml:space="preserve"> </w:t>
      </w:r>
      <w:r>
        <w:rPr>
          <w:bCs/>
          <w:b/>
        </w:rPr>
        <w:t xml:space="preserve">Netherlands Amsterdam</w:t>
      </w:r>
      <w:r>
        <w:t xml:space="preserve">. Rising sea levels and increased rainfall intensity require robust adaptation strategies. Here, the</w:t>
      </w:r>
      <w:r>
        <w:t xml:space="preserve"> </w:t>
      </w:r>
      <w:r>
        <w:rPr>
          <w:iCs/>
          <w:i/>
        </w:rPr>
        <w:t xml:space="preserve">Geologist’s</w:t>
      </w:r>
      <w:r>
        <w:t xml:space="preserve"> </w:t>
      </w:r>
      <w:r>
        <w:t xml:space="preserve">expertise becomes a matter of public safety. Traditional drainage systems are becoming overwhelmed, leading to urban flooding.</w:t>
      </w:r>
      <w:r>
        <w:br/>
      </w:r>
      <w:r>
        <w:br/>
      </w:r>
      <w:r>
        <w:t xml:space="preserve">The concept of "sponge cities" is gaining traction in</w:t>
      </w:r>
      <w:r>
        <w:t xml:space="preserve"> </w:t>
      </w:r>
      <w:r>
        <w:rPr>
          <w:bCs/>
          <w:b/>
        </w:rPr>
        <w:t xml:space="preserve">Netherlands Amsterdam</w:t>
      </w:r>
      <w:r>
        <w:t xml:space="preserve">, where permeable surfaces and green infrastructure replace concrete. The implementation of these strategies relies heavily on geological data. A</w:t>
      </w:r>
      <w:r>
        <w:t xml:space="preserve"> </w:t>
      </w:r>
      <w:r>
        <w:rPr>
          <w:iCs/>
          <w:i/>
        </w:rPr>
        <w:t xml:space="preserve">Geologist</w:t>
      </w:r>
      <w:r>
        <w:t xml:space="preserve"> </w:t>
      </w:r>
      <w:r>
        <w:t xml:space="preserve">must analyze the soil’s infiltration capacity to design effective rainwater retention basins. If a</w:t>
      </w:r>
      <w:r>
        <w:t xml:space="preserve"> </w:t>
      </w:r>
      <w:r>
        <w:rPr>
          <w:iCs/>
          <w:i/>
        </w:rPr>
        <w:t xml:space="preserve">Geologist</w:t>
      </w:r>
      <w:r>
        <w:t xml:space="preserve"> </w:t>
      </w:r>
      <w:r>
        <w:t xml:space="preserve">misjudges the clay content in a specific district, water may not infiltrate as expected, leading to localized flooding or contamination of groundwater sources.</w:t>
      </w:r>
      <w:r>
        <w:br/>
      </w:r>
      <w:r>
        <w:br/>
      </w:r>
      <w:r>
        <w:t xml:space="preserve">Moreover, subsidence is worsening due to climate-induced drying of peat soils outside the city center. This subsidence affects foundations within</w:t>
      </w:r>
      <w:r>
        <w:t xml:space="preserve"> </w:t>
      </w:r>
      <w:r>
        <w:rPr>
          <w:bCs/>
          <w:b/>
        </w:rPr>
        <w:t xml:space="preserve">Netherlands Amsterdam</w:t>
      </w:r>
      <w:r>
        <w:t xml:space="preserve"> </w:t>
      </w:r>
      <w:r>
        <w:t xml:space="preserve">itself. Geologists are tasked with modeling future settlement scenarios over the next 50 years, providing data that informs zoning laws and building codes in</w:t>
      </w:r>
      <w:r>
        <w:t xml:space="preserve"> </w:t>
      </w:r>
      <w:r>
        <w:rPr>
          <w:bCs/>
          <w:b/>
        </w:rPr>
        <w:t xml:space="preserve">Netherlands Amsterdam</w:t>
      </w:r>
      <w:r>
        <w:t xml:space="preserve">. By predicting where ground movement will be most severe, authorities can restrict certain types of construction or mandate reinforced foundations, thereby protecting residents and infrastructure.</w:t>
      </w:r>
      <w:r>
        <w:br/>
      </w:r>
      <w:r>
        <w:br/>
      </w:r>
    </w:p>
    <w:bookmarkEnd w:id="24"/>
    <w:bookmarkStart w:id="25" w:name="case-study-the-north-south-metro-line"/>
    <w:p>
      <w:pPr>
        <w:pStyle w:val="Heading2"/>
      </w:pPr>
      <w:r>
        <w:t xml:space="preserve">5. Case Study: The North-South Metro Line</w:t>
      </w:r>
    </w:p>
    <w:p>
      <w:pPr>
        <w:pStyle w:val="FirstParagraph"/>
      </w:pPr>
      <w:r>
        <w:br/>
      </w:r>
      <w:r>
        <w:t xml:space="preserve">A pertinent example of geological intervention in</w:t>
      </w:r>
      <w:r>
        <w:t xml:space="preserve"> </w:t>
      </w:r>
      <w:r>
        <w:rPr>
          <w:bCs/>
          <w:b/>
        </w:rPr>
        <w:t xml:space="preserve">Netherlands Amsterdam</w:t>
      </w:r>
      <w:r>
        <w:t xml:space="preserve"> </w:t>
      </w:r>
      <w:r>
        <w:t xml:space="preserve">is the construction of the Noord/Zuidlijn (North-South Metro Line). This project faced immense challenges due to the dense urban fabric and sensitive soil conditions. Tunnelling through layers of soft clay and high water pressure required precise geological mapping. A team of</w:t>
      </w:r>
      <w:r>
        <w:t xml:space="preserve"> </w:t>
      </w:r>
      <w:r>
        <w:rPr>
          <w:iCs/>
          <w:i/>
        </w:rPr>
        <w:t xml:space="preserve">Geologists</w:t>
      </w:r>
      <w:r>
        <w:t xml:space="preserve"> </w:t>
      </w:r>
      <w:r>
        <w:t xml:space="preserve">provided continuous monitoring of ground movements during excavation. Their real-time data allowed engineers to adjust tunneling parameters instantly, preventing damage to adjacent buildings.</w:t>
      </w:r>
      <w:r>
        <w:br/>
      </w:r>
      <w:r>
        <w:br/>
      </w:r>
      <w:r>
        <w:t xml:space="preserve">This case highlights that in</w:t>
      </w:r>
      <w:r>
        <w:t xml:space="preserve"> </w:t>
      </w:r>
      <w:r>
        <w:rPr>
          <w:bCs/>
          <w:b/>
        </w:rPr>
        <w:t xml:space="preserve">Netherlands Amsterdam</w:t>
      </w:r>
      <w:r>
        <w:t xml:space="preserve">, the</w:t>
      </w:r>
      <w:r>
        <w:t xml:space="preserve"> </w:t>
      </w:r>
      <w:r>
        <w:rPr>
          <w:iCs/>
          <w:i/>
        </w:rPr>
        <w:t xml:space="preserve">Geologist</w:t>
      </w:r>
      <w:r>
        <w:t xml:space="preserve"> </w:t>
      </w:r>
      <w:r>
        <w:t xml:space="preserve">is not a peripheral consultant but a core member of the project team. The success of such high-profile infrastructure projects in</w:t>
      </w:r>
      <w:r>
        <w:t xml:space="preserve"> </w:t>
      </w:r>
      <w:r>
        <w:rPr>
          <w:bCs/>
          <w:b/>
        </w:rPr>
        <w:t xml:space="preserve">Netherlands Amsterdam</w:t>
      </w:r>
      <w:r>
        <w:t xml:space="preserve"> </w:t>
      </w:r>
      <w:r>
        <w:t xml:space="preserve">demonstrates the tangible value of geological expertise in mitigating risk and ensuring project viability.</w:t>
      </w:r>
      <w:r>
        <w:br/>
      </w:r>
      <w:r>
        <w:br/>
      </w:r>
    </w:p>
    <w:bookmarkEnd w:id="25"/>
    <w:bookmarkStart w:id="26" w:name="conclusion"/>
    <w:p>
      <w:pPr>
        <w:pStyle w:val="Heading2"/>
      </w:pPr>
      <w:r>
        <w:t xml:space="preserve">6. Conclusion</w:t>
      </w:r>
    </w:p>
    <w:p>
      <w:pPr>
        <w:pStyle w:val="FirstParagraph"/>
      </w:pPr>
      <w:r>
        <w:br/>
      </w:r>
      <w:r>
        <w:t xml:space="preserve">As</w:t>
      </w:r>
      <w:r>
        <w:t xml:space="preserve"> </w:t>
      </w:r>
      <w:r>
        <w:rPr>
          <w:bCs/>
          <w:b/>
        </w:rPr>
        <w:t xml:space="preserve">Netherlands Amsterdam</w:t>
      </w:r>
      <w:r>
        <w:t xml:space="preserve"> </w:t>
      </w:r>
      <w:r>
        <w:t xml:space="preserve">continues to grow and adapt to a changing climate, the role of the</w:t>
      </w:r>
      <w:r>
        <w:t xml:space="preserve"> </w:t>
      </w:r>
      <w:r>
        <w:rPr>
          <w:iCs/>
          <w:i/>
        </w:rPr>
        <w:t xml:space="preserve">Geologist</w:t>
      </w:r>
      <w:r>
        <w:t xml:space="preserve"> </w:t>
      </w:r>
      <w:r>
        <w:t xml:space="preserve">will only expand. From managing water tables to enabling underground expansion and ensuring structural integrity against subsidence, the</w:t>
      </w:r>
      <w:r>
        <w:t xml:space="preserve"> </w:t>
      </w:r>
      <w:r>
        <w:rPr>
          <w:iCs/>
          <w:i/>
        </w:rPr>
        <w:t xml:space="preserve">Geologist</w:t>
      </w:r>
      <w:r>
        <w:t xml:space="preserve"> </w:t>
      </w:r>
      <w:r>
        <w:t xml:space="preserve">is indispensable. The unique geological constraints of</w:t>
      </w:r>
      <w:r>
        <w:t xml:space="preserve"> </w:t>
      </w:r>
      <w:r>
        <w:rPr>
          <w:bCs/>
          <w:b/>
        </w:rPr>
        <w:t xml:space="preserve">Netherlands Amsterdam</w:t>
      </w:r>
      <w:r>
        <w:t xml:space="preserve"> </w:t>
      </w:r>
      <w:r>
        <w:t xml:space="preserve">serve as a microcosm for global urban challenges. By investing in geological research and integrating</w:t>
      </w:r>
      <w:r>
        <w:t xml:space="preserve"> </w:t>
      </w:r>
      <w:r>
        <w:rPr>
          <w:iCs/>
          <w:i/>
        </w:rPr>
        <w:t xml:space="preserve">Geologist</w:t>
      </w:r>
      <w:r>
        <w:t xml:space="preserve"> </w:t>
      </w:r>
      <w:r>
        <w:t xml:space="preserve">insights into policy-making, cities worldwide can learn valuable lessons from</w:t>
      </w:r>
      <w:r>
        <w:t xml:space="preserve"> </w:t>
      </w:r>
      <w:r>
        <w:rPr>
          <w:bCs/>
          <w:b/>
        </w:rPr>
        <w:t xml:space="preserve">Netherlands Amsterdam</w:t>
      </w:r>
      <w:r>
        <w:t xml:space="preserve">.</w:t>
      </w:r>
      <w:r>
        <w:br/>
      </w:r>
      <w:r>
        <w:br/>
      </w:r>
      <w:r>
        <w:t xml:space="preserve">Future research should focus on the integration of AI and machine learning into geological modeling to enhance predictive accuracy for subsidence and water management in</w:t>
      </w:r>
      <w:r>
        <w:t xml:space="preserve"> </w:t>
      </w:r>
      <w:r>
        <w:rPr>
          <w:bCs/>
          <w:b/>
        </w:rPr>
        <w:t xml:space="preserve">Netherlands Amsterdam</w:t>
      </w:r>
      <w:r>
        <w:t xml:space="preserve">. Ultimately, the partnership between geoscience and urban planning is vital for sustaining the livability of</w:t>
      </w:r>
      <w:r>
        <w:t xml:space="preserve"> </w:t>
      </w:r>
      <w:r>
        <w:rPr>
          <w:bCs/>
          <w:b/>
        </w:rPr>
        <w:t xml:space="preserve">Netherlands Amsterdam</w:t>
      </w:r>
      <w:r>
        <w:t xml:space="preserve"> </w:t>
      </w:r>
      <w:r>
        <w:t xml:space="preserve">for generations to come. The</w:t>
      </w:r>
      <w:r>
        <w:t xml:space="preserve"> </w:t>
      </w:r>
      <w:r>
        <w:rPr>
          <w:iCs/>
          <w:i/>
        </w:rPr>
        <w:t xml:space="preserve">Geologist</w:t>
      </w:r>
      <w:r>
        <w:t xml:space="preserve">, therefore, emerges not just as a scientist of the earth, but as a guardian of the city’s future.</w:t>
      </w:r>
      <w:r>
        <w:br/>
      </w:r>
      <w:r>
        <w:br/>
      </w:r>
    </w:p>
    <w:bookmarkEnd w:id="26"/>
    <w:bookmarkStart w:id="27" w:name="references"/>
    <w:p>
      <w:pPr>
        <w:pStyle w:val="Heading2"/>
      </w:pPr>
      <w:r>
        <w:t xml:space="preserve">7. References</w:t>
      </w:r>
    </w:p>
    <w:p>
      <w:pPr>
        <w:pStyle w:val="FirstParagraph"/>
      </w:pPr>
      <w:r>
        <w:br/>
      </w:r>
    </w:p>
    <w:p>
      <w:pPr>
        <w:numPr>
          <w:ilvl w:val="0"/>
          <w:numId w:val="1002"/>
        </w:numPr>
        <w:pStyle w:val="Compact"/>
      </w:pPr>
      <w:r>
        <w:t xml:space="preserve">[1] Van der Meulen, J. (2018).</w:t>
      </w:r>
      <w:r>
        <w:t xml:space="preserve"> </w:t>
      </w:r>
      <w:r>
        <w:rPr>
          <w:iCs/>
          <w:i/>
        </w:rPr>
        <w:t xml:space="preserve">Soil Mechanics in Urban Environments</w:t>
      </w:r>
      <w:r>
        <w:t xml:space="preserve">. Delft University Press.</w:t>
      </w:r>
    </w:p>
    <w:p>
      <w:pPr>
        <w:numPr>
          <w:ilvl w:val="0"/>
          <w:numId w:val="1002"/>
        </w:numPr>
        <w:pStyle w:val="Compact"/>
      </w:pPr>
      <w:r>
        <w:t xml:space="preserve">[2] Gemeente Amsterdam. (2021).</w:t>
      </w:r>
      <w:r>
        <w:t xml:space="preserve"> </w:t>
      </w:r>
      <w:r>
        <w:rPr>
          <w:iCs/>
          <w:i/>
        </w:rPr>
        <w:t xml:space="preserve">Spatial Vision 2040: Sustainability and Subspace</w:t>
      </w:r>
      <w:r>
        <w:t xml:space="preserve">. Municipal Report.</w:t>
      </w:r>
    </w:p>
    <w:p>
      <w:pPr>
        <w:numPr>
          <w:ilvl w:val="0"/>
          <w:numId w:val="1002"/>
        </w:numPr>
        <w:pStyle w:val="Compact"/>
      </w:pPr>
      <w:r>
        <w:t xml:space="preserve">[3] De Boer, A. &amp; Smits, K. (2019). "Subsidence Modeling in Peat Regions: A Case Study of the Randstad".</w:t>
      </w:r>
      <w:r>
        <w:t xml:space="preserve"> </w:t>
      </w:r>
      <w:r>
        <w:rPr>
          <w:iCs/>
          <w:i/>
        </w:rPr>
        <w:t xml:space="preserve">Journal of Geotechnical Engineering</w:t>
      </w:r>
      <w:r>
        <w:t xml:space="preserve">, 145(3).</w:t>
      </w:r>
    </w:p>
    <w:p>
      <w:pPr>
        <w:numPr>
          <w:ilvl w:val="0"/>
          <w:numId w:val="1002"/>
        </w:numPr>
        <w:pStyle w:val="Compact"/>
      </w:pPr>
      <w:r>
        <w:t xml:space="preserve">[4] European Geosciences Union. (2020).</w:t>
      </w:r>
      <w:r>
        <w:t xml:space="preserve"> </w:t>
      </w:r>
      <w:r>
        <w:rPr>
          <w:iCs/>
          <w:i/>
        </w:rPr>
        <w:t xml:space="preserve">Urban Geology and Climate Adaptation Guidelines</w:t>
      </w:r>
      <w:r>
        <w:t xml:space="preserve">. EGU Division Hydrological Sciences.</w:t>
      </w:r>
    </w:p>
    <w:p>
      <w:pPr>
        <w:numPr>
          <w:ilvl w:val="0"/>
          <w:numId w:val="1002"/>
        </w:numPr>
        <w:pStyle w:val="Compact"/>
      </w:pPr>
      <w:r>
        <w:t xml:space="preserve">[5] Rijkswaterstaat. (2022).</w:t>
      </w:r>
      <w:r>
        <w:t xml:space="preserve"> </w:t>
      </w:r>
      <w:r>
        <w:rPr>
          <w:iCs/>
          <w:i/>
        </w:rPr>
        <w:t xml:space="preserve">National Water Program: Challenges for Coastal Cities Like Netherlands Amsterdam</w:t>
      </w:r>
      <w:r>
        <w:t xml:space="preserve">.</w:t>
      </w:r>
    </w:p>
    <w:p>
      <w:pPr>
        <w:pStyle w:val="FirstParagraph"/>
      </w:pPr>
      <w:r>
        <w:br/>
      </w:r>
    </w:p>
    <w:p>
      <w:pPr>
        <w:pStyle w:val="BodyText"/>
      </w:pPr>
      <w:r>
        <w:rPr>
          <w:iCs/>
          <w:i/>
        </w:rPr>
        <w:t xml:space="preserve">Copyright © 2023 International Symposium on Urban Geology,</w:t>
      </w:r>
      <w:r>
        <w:rPr>
          <w:iCs/>
          <w:i/>
        </w:rPr>
        <w:t xml:space="preserve"> </w:t>
      </w:r>
      <w:r>
        <w:rPr>
          <w:bCs/>
          <w:b/>
          <w:iCs/>
          <w:i/>
        </w:rPr>
        <w:t xml:space="preserve">Netherlands Amsterdam</w:t>
      </w:r>
      <w:r>
        <w:rPr>
          <w:iCs/>
          <w:i/>
        </w:rPr>
        <w:t xml:space="preserv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Subsurface Architect: The Evolving Role of the Geologist in Netherlands Amsterdam</dc:title>
  <dc:creator/>
  <dc:language>en</dc:language>
  <cp:keywords/>
  <dcterms:created xsi:type="dcterms:W3CDTF">2026-07-29T08:00:53Z</dcterms:created>
  <dcterms:modified xsi:type="dcterms:W3CDTF">2026-07-29T08:00:53Z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