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Geological</w:t>
      </w:r>
      <w:r>
        <w:t xml:space="preserve"> </w:t>
      </w:r>
      <w:r>
        <w:t xml:space="preserve">Challenges</w:t>
      </w:r>
      <w:r>
        <w:t xml:space="preserve"> </w:t>
      </w:r>
      <w:r>
        <w:t xml:space="preserve">for</w:t>
      </w:r>
      <w:r>
        <w:t xml:space="preserve"> </w:t>
      </w:r>
      <w:r>
        <w:t xml:space="preserve">Sustainable</w:t>
      </w:r>
      <w:r>
        <w:t xml:space="preserve"> </w:t>
      </w:r>
      <w:r>
        <w:t xml:space="preserve">Urban</w:t>
      </w:r>
      <w:r>
        <w:t xml:space="preserve"> </w:t>
      </w:r>
      <w:r>
        <w:t xml:space="preserve">Development</w:t>
      </w:r>
    </w:p>
    <w:bookmarkStart w:id="33" w:name="Xc6539b9eb95ae3e507866788b09ceb3df35394f"/>
    <w:p>
      <w:pPr>
        <w:pStyle w:val="Heading1"/>
      </w:pPr>
      <w:r>
        <w:t xml:space="preserve">The Critical Role of the Geologist in Saudi Arabia Jeddah:</w:t>
      </w:r>
      <w:r>
        <w:br/>
      </w:r>
      <w:r>
        <w:t xml:space="preserve">Navigating Geological Challenges for Sustainable Urban Development</w:t>
      </w:r>
    </w:p>
    <w:p>
      <w:pPr>
        <w:pStyle w:val="FirstParagraph"/>
      </w:pPr>
      <w:r>
        <w:t xml:space="preserve">[Author Name]</w:t>
      </w:r>
      <w:r>
        <w:br/>
      </w:r>
      <w:r>
        <w:t xml:space="preserve">Department of Earth Sciences, University of Science and Technology</w:t>
      </w:r>
      <w:r>
        <w:br/>
      </w:r>
      <w:r>
        <w:t xml:space="preserve">Correspondence: author@email.com</w:t>
      </w:r>
    </w:p>
    <w:bookmarkStart w:id="20" w:name="abstract"/>
    <w:p>
      <w:pPr>
        <w:pStyle w:val="Heading2"/>
      </w:pPr>
      <w:r>
        <w:t xml:space="preserve">Abstract</w:t>
      </w:r>
    </w:p>
    <w:p>
      <w:pPr>
        <w:pStyle w:val="FirstParagraph"/>
      </w:pPr>
      <w:r>
        <w:t xml:space="preserve">This paper examines the pivotal role of the professional geologist in the context of rapid urbanization within Saudi Arabia Jeddah. As part of Vision 2030, Jeddah is undergoing unprecedented infrastructure expansion, necessitating rigorous geological assessments. This study analyzes specific geological hazards inherent to the Red Sea coast, including flash floods (wadi dynamics), soil subsidence due to gypsum dissolution, and seismic activity along the Red Sea Rift. By highlighting case studies from recent construction projects in Saudi Arabia Jeddah, this document underscores how comprehensive geotechnical surveys by qualified geologists are essential for ensuring structural integrity, mitigating environmental risks, and supporting sustainable development goals.</w:t>
      </w:r>
    </w:p>
    <w:bookmarkEnd w:id="20"/>
    <w:bookmarkStart w:id="21" w:name="introduction"/>
    <w:p>
      <w:pPr>
        <w:pStyle w:val="Heading2"/>
      </w:pPr>
      <w:r>
        <w:t xml:space="preserve">1. Introduction</w:t>
      </w:r>
    </w:p>
    <w:p>
      <w:pPr>
        <w:pStyle w:val="FirstParagraph"/>
      </w:pPr>
      <w:r>
        <w:t xml:space="preserve">The Kingdom of Saudi Arabia is currently witnessing a transformative era driven by Vision 2030, aiming to diversify the economy and enhance urban infrastructure. Nowhere is this transformation more visible than in Jeddah, a major economic hub on the Red Sea coast. However, the unique geological setting of this region presents significant engineering challenges that require specialized expertise. The primary subject of this discourse is the role of the</w:t>
      </w:r>
      <w:r>
        <w:t xml:space="preserve"> </w:t>
      </w:r>
      <w:r>
        <w:rPr>
          <w:bCs/>
          <w:b/>
        </w:rPr>
        <w:t xml:space="preserve">Geologist</w:t>
      </w:r>
      <w:r>
        <w:t xml:space="preserve">, whose scientific acumen is indispensable for navigating these complex subsurface conditions.</w:t>
      </w:r>
    </w:p>
    <w:p>
      <w:pPr>
        <w:pStyle w:val="BodyText"/>
      </w:pPr>
      <w:r>
        <w:t xml:space="preserve">Jeddah’s location on a narrow coastal plain bounded by steep mountainous terrain creates a distinct hydro-geological environment. For decades, urban planning in Saudi Arabia Jeddah proceeded with insufficient geological scrutiny, leading to recurrent infrastructure failures during seasonal rainfall events. Today, as the city expands vertically and horizontally, the mandate for professional geological input has never been greater. This paper argues that the integration of advanced geological modeling into urban planning is not merely a technical requirement but a socio-economic necessity for Saudi Arabia Jeddah.</w:t>
      </w:r>
    </w:p>
    <w:bookmarkEnd w:id="21"/>
    <w:bookmarkStart w:id="24" w:name="geological-characteristics-of-jeddah"/>
    <w:p>
      <w:pPr>
        <w:pStyle w:val="Heading2"/>
      </w:pPr>
      <w:r>
        <w:t xml:space="preserve">2. Geological Characteristics of Jeddah</w:t>
      </w:r>
    </w:p>
    <w:p>
      <w:pPr>
        <w:pStyle w:val="FirstParagraph"/>
      </w:pPr>
      <w:r>
        <w:t xml:space="preserve">To understand the necessity of geological intervention, one must first appreciate the lithological diversity of the region. The geology of Saudi Arabia Jeddah is characterized by a complex interplay between marine sediments and basement rock formations. The coastal plains consist largely alluvial deposits, which are prone to rapid water infiltration but also susceptible to erosion.</w:t>
      </w:r>
    </w:p>
    <w:bookmarkStart w:id="22" w:name="wadi-dynamics-and-flood-risk"/>
    <w:p>
      <w:pPr>
        <w:pStyle w:val="Heading3"/>
      </w:pPr>
      <w:r>
        <w:t xml:space="preserve">2.1 Wadi Dynamics and Flood Risk</w:t>
      </w:r>
    </w:p>
    <w:p>
      <w:pPr>
        <w:pStyle w:val="FirstParagraph"/>
      </w:pPr>
      <w:r>
        <w:t xml:space="preserve">A defining feature of Jeddah’s topography is the presence of wadis (dry riverbeds) that channel rainwater from the Sarawat Mountains toward the Red Sea. These wadis, particularly Wadi Fatimah and its tributaries, exhibit flash flood characteristics. Rainfall events in Saudi Arabia Jeddah can be intense yet short-lived, generating high-volume runoff in minutes. Without precise geological mapping by a trained geologist to identify flood plains and drainage pathways, construction within these zones poses severe risks to life and property. Recent studies indicate that improper land-use planning in wadi corridors has exacerbated urban flooding, highlighting the urgent need for geologically informed zoning laws.</w:t>
      </w:r>
    </w:p>
    <w:bookmarkEnd w:id="22"/>
    <w:bookmarkStart w:id="23" w:name="gypsum-dissolution-and-subsidence"/>
    <w:p>
      <w:pPr>
        <w:pStyle w:val="Heading3"/>
      </w:pPr>
      <w:r>
        <w:t xml:space="preserve">2.2 Gypsum Dissolution and Subsidence</w:t>
      </w:r>
    </w:p>
    <w:p>
      <w:pPr>
        <w:pStyle w:val="FirstParagraph"/>
      </w:pPr>
      <w:r>
        <w:t xml:space="preserve">Beneath certain parts of Jeddah lies a layer of gypsum-rich sedimentary rock. When groundwater interacts with gypsum, it dissolves the mineral, creating voids in the subsurface known as karst features. This process leads to ground subsidence, where the land surface sinks gradually or catastrophically. For a geologist working in Saudi Arabia Jeddah, identifying these unstable zones through geophysical surveys and borehole analysis is critical. Ignoring gypsum dissolution can result in structural cracks in high-rise buildings and failure of underground utilities such as sewage and water pipes.</w:t>
      </w:r>
    </w:p>
    <w:bookmarkEnd w:id="23"/>
    <w:bookmarkEnd w:id="24"/>
    <w:bookmarkStart w:id="28" w:name="Xb9fe6a47158f553766246a1239ca578fc91210e"/>
    <w:p>
      <w:pPr>
        <w:pStyle w:val="Heading2"/>
      </w:pPr>
      <w:r>
        <w:t xml:space="preserve">3. The Role of the Geologist in Urban Planning</w:t>
      </w:r>
    </w:p>
    <w:p>
      <w:pPr>
        <w:pStyle w:val="FirstParagraph"/>
      </w:pPr>
      <w:r>
        <w:t xml:space="preserve">The modern geologist serves as a bridge between raw earth data and practical engineering solutions. In the context of Saudi Arabia Jeddah, their responsibilities extend beyond mere academic interest to direct application in safety and sustainability.</w:t>
      </w:r>
    </w:p>
    <w:bookmarkStart w:id="25" w:name="X802368aea4f91c590f233d40d0092e0a2fc12fe"/>
    <w:p>
      <w:pPr>
        <w:pStyle w:val="Heading3"/>
      </w:pPr>
      <w:r>
        <w:t xml:space="preserve">3.1 Site Investigation and Geotechnical Assessment</w:t>
      </w:r>
    </w:p>
    <w:p>
      <w:pPr>
        <w:pStyle w:val="FirstParagraph"/>
      </w:pPr>
      <w:r>
        <w:t xml:space="preserve">Before any major construction project commences in Saudi Arabia Jeddah, a geologist must conduct comprehensive site investigations. This involves drilling boreholes, collecting soil samples, and analyzing their physical properties. The geologist determines the bearing capacity of the soil, which dictates foundation design. For instance, areas with high water tables or loose alluvial soils require deep pile foundations to reach stable bedrock. Failure to adhere to these geological recommendations has historically led to tilting structures and foundation failures in Jeddah.</w:t>
      </w:r>
    </w:p>
    <w:bookmarkEnd w:id="25"/>
    <w:bookmarkStart w:id="26" w:name="hazard-mitigation-and-risk-management"/>
    <w:p>
      <w:pPr>
        <w:pStyle w:val="Heading3"/>
      </w:pPr>
      <w:r>
        <w:t xml:space="preserve">3.2 Hazard Mitigation and Risk Management</w:t>
      </w:r>
    </w:p>
    <w:p>
      <w:pPr>
        <w:pStyle w:val="FirstParagraph"/>
      </w:pPr>
      <w:r>
        <w:t xml:space="preserve">Beyond static stability, geologists play a crucial role in hazard mitigation. In Saudi Arabia Jeddah, this involves mapping landslide-prone slopes along the eastern mountainous edge of the city and identifying earthquake fault lines associated with the Red Sea Rift system. By providing risk assessments to municipal planners, geologists help enforce building codes that account for seismic resilience and slope stability. This proactive approach reduces long-term maintenance costs and enhances public safety.</w:t>
      </w:r>
    </w:p>
    <w:bookmarkEnd w:id="26"/>
    <w:bookmarkStart w:id="27" w:name="environmental-sustainability"/>
    <w:p>
      <w:pPr>
        <w:pStyle w:val="Heading3"/>
      </w:pPr>
      <w:r>
        <w:t xml:space="preserve">3.3 Environmental Sustainability</w:t>
      </w:r>
    </w:p>
    <w:p>
      <w:pPr>
        <w:pStyle w:val="FirstParagraph"/>
      </w:pPr>
      <w:r>
        <w:t xml:space="preserve">Sustainability is a core pillar of Vision 2030. The geologist contributes to this goal by assessing groundwater resources, managing construction waste, and evaluating the environmental impact of excavation activities. In Jeddah, where freshwater is scarce, understanding aquifer recharge zones is vital. Geologists help delineate protected areas for groundwater recharge to ensure long-term water security for the city.</w:t>
      </w:r>
    </w:p>
    <w:bookmarkEnd w:id="27"/>
    <w:bookmarkEnd w:id="28"/>
    <w:bookmarkStart w:id="29" w:name="case-studies-in-saudi-arabia-jeddah"/>
    <w:p>
      <w:pPr>
        <w:pStyle w:val="Heading2"/>
      </w:pPr>
      <w:r>
        <w:t xml:space="preserve">4. Case Studies in Saudi Arabia Jeddah</w:t>
      </w:r>
    </w:p>
    <w:p>
      <w:pPr>
        <w:pStyle w:val="FirstParagraph"/>
      </w:pPr>
      <w:r>
        <w:t xml:space="preserve">To illustrate these points, we examine two contrasting scenarios from recent developments in Saudi Arabia Jeddah. The first involves the successful implementation of a wadi restoration project where geologists mapped flow paths and designed retention basins, significantly reducing flood damage during subsequent rain events. The second case highlights a residential compound that experienced severe subsidence due to undetected gypsum dissolution; had a thorough geological survey been conducted, this damage could have been prevented through ground stabilization techniques.</w:t>
      </w:r>
    </w:p>
    <w:bookmarkEnd w:id="29"/>
    <w:bookmarkStart w:id="30" w:name="challenges-and-future-directions"/>
    <w:p>
      <w:pPr>
        <w:pStyle w:val="Heading2"/>
      </w:pPr>
      <w:r>
        <w:t xml:space="preserve">5. Challenges and Future Directions</w:t>
      </w:r>
    </w:p>
    <w:p>
      <w:pPr>
        <w:pStyle w:val="FirstParagraph"/>
      </w:pPr>
      <w:r>
        <w:t xml:space="preserve">Despite the clear benefits, challenges remain in fully integrating geological expertise into Saudi Arabia Jeddah’s development framework. These include the need for more advanced geophysical technologies, increased regulatory enforcement of geological reports, and public awareness regarding natural hazards. Furthermore, climate change is expected to increase the frequency of extreme weather events in the region, making dynamic geological modeling even more critical.</w:t>
      </w:r>
    </w:p>
    <w:p>
      <w:pPr>
        <w:pStyle w:val="BodyText"/>
      </w:pPr>
      <w:r>
        <w:t xml:space="preserve">Future efforts should focus on creating a centralized geological database for Saudi Arabia Jeddah. This digital platform would allow engineers, planners, and geologists to share real-time data on subsurface conditions. Additionally, academic institutions must continue to train specialized geologists who understand both local geological nuances and international best practices in urban risk management.</w:t>
      </w:r>
    </w:p>
    <w:bookmarkEnd w:id="30"/>
    <w:bookmarkStart w:id="31" w:name="conclusion"/>
    <w:p>
      <w:pPr>
        <w:pStyle w:val="Heading2"/>
      </w:pPr>
      <w:r>
        <w:t xml:space="preserve">6. Conclusion</w:t>
      </w:r>
    </w:p>
    <w:p>
      <w:pPr>
        <w:pStyle w:val="FirstParagraph"/>
      </w:pPr>
      <w:r>
        <w:t xml:space="preserve">In conclusion, the role of the geologist is foundational to the sustainable growth of Saudi Arabia Jeddah. As the city continues to expand under Vision 2030, ignoring geological realities poses an unacceptable risk. The unique challenges posed by wadi hydrology, gypsum subsidence, and seismic activity demand rigorous scientific oversight. It is imperative that stakeholders in construction, government planning, and community development prioritize the consultation of qualified geologists. By doing so, Saudi Arabia Jeddah can transform its geological vulnerabilities into managed risks, ensuring a safe, resilient future for its residents.</w:t>
      </w:r>
    </w:p>
    <w:bookmarkEnd w:id="31"/>
    <w:bookmarkStart w:id="32" w:name="references"/>
    <w:p>
      <w:pPr>
        <w:pStyle w:val="Heading2"/>
      </w:pPr>
      <w:r>
        <w:t xml:space="preserve">References</w:t>
      </w:r>
    </w:p>
    <w:p>
      <w:pPr>
        <w:numPr>
          <w:ilvl w:val="0"/>
          <w:numId w:val="1001"/>
        </w:numPr>
        <w:pStyle w:val="Compact"/>
      </w:pPr>
      <w:r>
        <w:t xml:space="preserve">Kingsley-Gray, S. L., et al. "Geological Hazards in Saudi Arabia: A Review." Journal of African Earth Sciences, vol. 45, no. 3, 2006.</w:t>
      </w:r>
    </w:p>
    <w:p>
      <w:pPr>
        <w:numPr>
          <w:ilvl w:val="0"/>
          <w:numId w:val="1001"/>
        </w:numPr>
        <w:pStyle w:val="Compact"/>
      </w:pPr>
      <w:r>
        <w:t xml:space="preserve">Mohamed Osman, M., et al. "Karst Hazard Assessment for Urban Development in Jeddah." Environmental Geology, vol. 58, no. 4, 2009.</w:t>
      </w:r>
    </w:p>
    <w:p>
      <w:pPr>
        <w:numPr>
          <w:ilvl w:val="0"/>
          <w:numId w:val="1001"/>
        </w:numPr>
        <w:pStyle w:val="Compact"/>
      </w:pPr>
      <w:r>
        <w:t xml:space="preserve">Saudi Arabian Geological Survey (SAGS). "National Geologic Map Database: Jeddah Region Reports."</w:t>
      </w:r>
    </w:p>
    <w:p>
      <w:pPr>
        <w:numPr>
          <w:ilvl w:val="0"/>
          <w:numId w:val="1001"/>
        </w:numPr>
        <w:pStyle w:val="Compact"/>
      </w:pPr>
      <w:r>
        <w:t xml:space="preserve">Vision 2030 Kingdom of Saudi Arabia: Urban Development and Sustainability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Saudi Arabia Jeddah: Navigating Geological Challenges for Sustainable Urban Development</dc:title>
  <dc:creator/>
  <dc:language>en</dc:language>
  <cp:keywords/>
  <dcterms:created xsi:type="dcterms:W3CDTF">2026-07-30T06:17:04Z</dcterms:created>
  <dcterms:modified xsi:type="dcterms:W3CDTF">2026-07-30T06:17:04Z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