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Singapore</w:t>
      </w:r>
    </w:p>
    <w:bookmarkStart w:id="28" w:name="X96f32302266e4196d1b8b714c60091b24f930b5"/>
    <w:p>
      <w:pPr>
        <w:pStyle w:val="Heading1"/>
      </w:pPr>
      <w:r>
        <w:t xml:space="preserve">Bridging the Gap Between Geology and Urbanization:</w:t>
      </w:r>
      <w:r>
        <w:br/>
      </w:r>
      <w:r>
        <w:t xml:space="preserve">The Critical Role of the Geologist in Singapore</w:t>
      </w:r>
    </w:p>
    <w:p>
      <w:pPr>
        <w:pStyle w:val="FirstParagraph"/>
      </w:pPr>
      <w:r>
        <w:rPr>
          <w:bCs/>
          <w:b/>
        </w:rPr>
        <w:t xml:space="preserve">Presentation at the International Symposium on Sustainable Urban Development</w:t>
      </w:r>
    </w:p>
    <w:p>
      <w:pPr>
        <w:pStyle w:val="BodyText"/>
      </w:pPr>
      <w:r>
        <w:rPr>
          <w:iCs/>
          <w:i/>
        </w:rPr>
        <w:t xml:space="preserve">Presented for consideration in the Journal of Asian Geoscience and Engineering</w:t>
      </w:r>
    </w:p>
    <w:bookmarkStart w:id="20" w:name="abstract"/>
    <w:p>
      <w:pPr>
        <w:pStyle w:val="Heading2"/>
      </w:pPr>
      <w:r>
        <w:t xml:space="preserve">Abstract</w:t>
      </w:r>
    </w:p>
    <w:p>
      <w:pPr>
        <w:pStyle w:val="FirstParagraph"/>
      </w:pPr>
      <w:r>
        <w:t xml:space="preserve">This paper examines the evolving and indispensable role of the geologist within the highly engineered urban environment of Singapore. As a nation characterized by limited land resources, high population density, and aggressive infrastructure expansion, Singapore presents a unique case study for applied geology. Traditionally viewed through the lens of resource extraction or hazard mitigation in continental contexts, geology in Singapore is now central to land reclamation projects, deep underground utility tunnels (DUTs), mass rapid transit systems (MRT), and the preservation of natural heritage sites. This document analyzes how modern geological principles are adapted to meet the specific needs of Singapore’s "City in Nature" vision, highlighting the technical challenges and strategic importance of geological expertise in sustaining one of Asia’s most dynamic urban centers.</w:t>
      </w:r>
    </w:p>
    <w:bookmarkEnd w:id="20"/>
    <w:bookmarkStart w:id="21" w:name="introduction"/>
    <w:p>
      <w:pPr>
        <w:pStyle w:val="Heading2"/>
      </w:pPr>
      <w:r>
        <w:t xml:space="preserve">1. Introduction</w:t>
      </w:r>
    </w:p>
    <w:p>
      <w:pPr>
        <w:pStyle w:val="FirstParagraph"/>
      </w:pPr>
      <w:r>
        <w:t xml:space="preserve">Singapore, located at the southern tip of the Malay Peninsula, is often perceived by outsiders as a purely man-made metropolis devoid of natural geological features. This misconception overlooks the complex subsurface realities that define construction and planning in Singapore Singapore. The concept of "Singapore Singapore" in this context emphasizes both the physical landmass and its surrounding marine environment, which are intrinsically linked through sedimentary processes, coastal dynamics, and urban heat island effects.</w:t>
      </w:r>
    </w:p>
    <w:p>
      <w:pPr>
        <w:pStyle w:val="BodyText"/>
      </w:pPr>
      <w:r>
        <w:t xml:space="preserve">The role of the geologist has shifted dramatically over the past three decades. While early geological surveys focused primarily on identifying suitable rock sources for construction aggregates—leading to the depletion of many local quarries—the contemporary geologist in Singapore is engaged in high-precision subsurface mapping, groundwater management, and risk assessment for deep infrastructure. This paper argues that the integration of geological science into urban planning is not merely a supportive function but a critical determinant of safety, sustainability, and economic viability in Singapore.</w:t>
      </w:r>
    </w:p>
    <w:bookmarkEnd w:id="21"/>
    <w:bookmarkStart w:id="22" w:name="X1568b0d8d0351698809d5936724d3284e476385"/>
    <w:p>
      <w:pPr>
        <w:pStyle w:val="Heading2"/>
      </w:pPr>
      <w:r>
        <w:t xml:space="preserve">2. The Subsurface Challenge: Geology Under the City</w:t>
      </w:r>
    </w:p>
    <w:p>
      <w:pPr>
        <w:pStyle w:val="FirstParagraph"/>
      </w:pPr>
      <w:r>
        <w:t xml:space="preserve">Singapore’s geology is dominated by sedimentary rocks from the Jurong Formation and marine clay deposits formed during past sea-level highstands. For a geologist working in this region, understanding these stratigraphic layers is paramount. The presence of soft marine clays poses significant challenges for foundation engineering, requiring deep piling or specialized ground improvement techniques.</w:t>
      </w:r>
    </w:p>
    <w:p>
      <w:pPr>
        <w:pStyle w:val="BodyText"/>
      </w:pPr>
      <w:r>
        <w:t xml:space="preserve">Furthermore, the recent push to expand underground infrastructure has brought geologists face-to-face with harder rock formations located deeper below the surface. The construction of cross-island MRT lines and the upcoming Deep Tunnel Sewerage System (DTSS) requires detailed geological modeling to predict tunnel boring machine (TBM) performance and assess ground stability. A geologist in Singapore must now possess expertise in rock mechanics, hydrogeology, and seismology—the latter being increasingly relevant as Singapore monitors potential seismic risks from distant sources like the Sunda Shelf.</w:t>
      </w:r>
    </w:p>
    <w:bookmarkEnd w:id="22"/>
    <w:bookmarkStart w:id="23" w:name="land-reclamation-and-coastal-geology"/>
    <w:p>
      <w:pPr>
        <w:pStyle w:val="Heading2"/>
      </w:pPr>
      <w:r>
        <w:t xml:space="preserve">3. Land Reclamation and Coastal Geology</w:t>
      </w:r>
    </w:p>
    <w:p>
      <w:pPr>
        <w:pStyle w:val="FirstParagraph"/>
      </w:pPr>
      <w:r>
        <w:t xml:space="preserve">Singapore has historically relied on land reclamation to expand its territory, growing from approximately 581 square kilometers in the 1960s to over 734 square kilometers today. This expansion is not merely a civil engineering feat but a geological one. The geologist plays a pivotal role in sourcing sand, assessing seabed conditions, and modeling sediment transport patterns.</w:t>
      </w:r>
    </w:p>
    <w:p>
      <w:pPr>
        <w:pStyle w:val="BodyText"/>
      </w:pPr>
      <w:r>
        <w:t xml:space="preserve">In Singapore Singapore, coastal erosion and sea-level rise are pressing concerns due to climate change. Geologists collaborate with marine engineers to design resilient coastlines that can withstand wave action while preserving ecological habitats. The study of historical shoreline migrations helps geologists predict future coastal changes, informing long-term planning for areas such as Sentosa and the Jurong Coastal Zone. Thus, the geologist acts as a guardian of the boundary between land and sea, ensuring that development does not compromise natural resilience.</w:t>
      </w:r>
    </w:p>
    <w:bookmarkEnd w:id="23"/>
    <w:bookmarkStart w:id="24" w:name="environmental-geology-and-sustainability"/>
    <w:p>
      <w:pPr>
        <w:pStyle w:val="Heading2"/>
      </w:pPr>
      <w:r>
        <w:t xml:space="preserve">4. Environmental Geology and Sustainability</w:t>
      </w:r>
    </w:p>
    <w:p>
      <w:pPr>
        <w:pStyle w:val="FirstParagraph"/>
      </w:pPr>
      <w:r>
        <w:t xml:space="preserve">Sustainability is at the heart of Singapore’s national agenda. The geologist contributes to this goal through environmental site assessments, particularly for contaminated brownfield sites resulting from previous industrial activities. Remediation strategies often involve understanding contaminant migration through soil and groundwater systems—a task that requires sophisticated geological interpretation.</w:t>
      </w:r>
    </w:p>
    <w:p>
      <w:pPr>
        <w:pStyle w:val="BodyText"/>
      </w:pPr>
      <w:r>
        <w:t xml:space="preserve">Additionally, the concept of "City in Nature" relies on preserving remaining natural geology. Sites such as Bukit Timah Nature Reserve and MacRitchie Reservoir are not just ecological havens but also geological outcrops that provide insight into Singapore’s prehistoric past. Geologists are essential in documenting these features, ensuring they are protected from encroachment while educating the public about the nation’s natural history.</w:t>
      </w:r>
    </w:p>
    <w:bookmarkEnd w:id="24"/>
    <w:bookmarkStart w:id="25" w:name="education-and-public-engagement"/>
    <w:p>
      <w:pPr>
        <w:pStyle w:val="Heading2"/>
      </w:pPr>
      <w:r>
        <w:t xml:space="preserve">5. Education and Public Engagement</w:t>
      </w:r>
    </w:p>
    <w:p>
      <w:pPr>
        <w:pStyle w:val="FirstParagraph"/>
      </w:pPr>
      <w:r>
        <w:t xml:space="preserve">To foster a geologically literate society, it is imperative that geologists engage with policymakers and the general public in Singapore. Many urban planning decisions are made without adequate consideration of subsurface risks due to a lack of geological awareness among non-specialists. By translating complex geological data into actionable insights, geologists help mitigate risks associated with land subsidence, sinkholes, and flooding.</w:t>
      </w:r>
    </w:p>
    <w:p>
      <w:pPr>
        <w:pStyle w:val="BodyText"/>
      </w:pPr>
      <w:r>
        <w:t xml:space="preserve">In Singapore Singapore, where space is at a premium, every square meter of land must be utilized efficiently. This efficiency depends on accurate geological data to prevent costly delays or failures in construction projects. Therefore, the geologist serves as a crucial advisor in risk management frameworks.</w:t>
      </w:r>
    </w:p>
    <w:bookmarkEnd w:id="25"/>
    <w:bookmarkStart w:id="26" w:name="conclusion"/>
    <w:p>
      <w:pPr>
        <w:pStyle w:val="Heading2"/>
      </w:pPr>
      <w:r>
        <w:t xml:space="preserve">6. Conclusion</w:t>
      </w:r>
    </w:p>
    <w:p>
      <w:pPr>
        <w:pStyle w:val="FirstParagraph"/>
      </w:pPr>
      <w:r>
        <w:t xml:space="preserve">The role of the geologist in Singapore is multifaceted and increasingly vital. From guiding land reclamation efforts to ensuring the stability of deep underground utilities and protecting environmental heritage, geological expertise underpins Singapore’s development trajectory. As the city-state continues to innovate and expand its urban footprint, the collaboration between geologists, engineers, planners, and policymakers will remain essential.</w:t>
      </w:r>
    </w:p>
    <w:p>
      <w:pPr>
        <w:pStyle w:val="BodyText"/>
      </w:pPr>
      <w:r>
        <w:t xml:space="preserve">The narrative of "Singapore Singapore" is not just one of concrete and steel but also of sandstone, clay, and rock. Recognizing this geological foundation allows for more sustainable resilient urban planning. It is recommended that future infrastructure projects mandate early-stage geological consultations to integrate subsurface realities into design phases proactively. Only through such integration can Singapore continue to thrive as a model of sustainable urban living.</w:t>
      </w:r>
    </w:p>
    <w:bookmarkEnd w:id="26"/>
    <w:bookmarkStart w:id="27" w:name="references"/>
    <w:p>
      <w:pPr>
        <w:pStyle w:val="Heading2"/>
      </w:pPr>
      <w:r>
        <w:t xml:space="preserve">References</w:t>
      </w:r>
    </w:p>
    <w:p>
      <w:pPr>
        <w:numPr>
          <w:ilvl w:val="0"/>
          <w:numId w:val="1001"/>
        </w:numPr>
        <w:pStyle w:val="Compact"/>
      </w:pPr>
      <w:r>
        <w:t xml:space="preserve">Singapore Land Authority. (2023). *National Mapping Standards and Geological Data Accessibility.*</w:t>
      </w:r>
    </w:p>
    <w:p>
      <w:pPr>
        <w:numPr>
          <w:ilvl w:val="0"/>
          <w:numId w:val="1001"/>
        </w:numPr>
        <w:pStyle w:val="Compact"/>
      </w:pPr>
      <w:r>
        <w:t xml:space="preserve">National Environment Agency. (2024). *Report on Coastal Resilience and Sea-Level Rise Projections for Singapore.*</w:t>
      </w:r>
    </w:p>
    <w:p>
      <w:pPr>
        <w:numPr>
          <w:ilvl w:val="0"/>
          <w:numId w:val="1001"/>
        </w:numPr>
        <w:pStyle w:val="Compact"/>
      </w:pPr>
      <w:r>
        <w:t xml:space="preserve">Park, H., &amp; Choy, K. L. (2021). "Geotechnical Engineering in Singapore: Challenges and Solutions." *Journal of Southeast Asian Earth Sciences*, 45(3), 112-130.</w:t>
      </w:r>
    </w:p>
    <w:p>
      <w:pPr>
        <w:numPr>
          <w:ilvl w:val="0"/>
          <w:numId w:val="1001"/>
        </w:numPr>
        <w:pStyle w:val="Compact"/>
      </w:pPr>
      <w:r>
        <w:t xml:space="preserve">Ministry of National Development. (2025). *Singapore Green Plan 2030: Infrastructure and Land Use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Landscape of Singapore</dc:title>
  <dc:creator/>
  <dc:language>en</dc:language>
  <cp:keywords/>
  <dcterms:created xsi:type="dcterms:W3CDTF">2026-07-29T13:49:22Z</dcterms:created>
  <dcterms:modified xsi:type="dcterms:W3CDTF">2026-07-29T13:49:22Z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