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33" w:name="X1cadef9e29441330ddeac12f8957cd3c5e3cd01"/>
    <w:p>
      <w:pPr>
        <w:pStyle w:val="Heading1"/>
      </w:pPr>
      <w:r>
        <w:t xml:space="preserve">The Role of the Geologist in Sustainable Urban Development: A Case Study of Spain Barcelona</w:t>
      </w:r>
    </w:p>
    <w:p>
      <w:pPr>
        <w:pStyle w:val="FirstParagraph"/>
      </w:pPr>
      <w:r>
        <w:rPr>
          <w:bCs/>
          <w:b/>
        </w:rPr>
        <w:t xml:space="preserve">Juan P. Martinez, PhD</w:t>
      </w:r>
      <w:r>
        <w:br/>
      </w:r>
      <w:r>
        <w:t xml:space="preserve">Institute of Earth Sciences, University of Barcelona</w:t>
      </w:r>
      <w:r>
        <w:br/>
      </w:r>
      <w:r>
        <w:t xml:space="preserve">Email: j.martinez@ub.edu</w:t>
      </w:r>
    </w:p>
    <w:bookmarkStart w:id="20" w:name="abstract"/>
    <w:p>
      <w:pPr>
        <w:pStyle w:val="Heading3"/>
      </w:pPr>
      <w:r>
        <w:t xml:space="preserve">Abstract</w:t>
      </w:r>
    </w:p>
    <w:p>
      <w:pPr>
        <w:pStyle w:val="FirstParagraph"/>
      </w:pPr>
      <w:r>
        <w:t xml:space="preserve">This paper examines the critical and evolving role of the geologist within the modern urban planning framework, with a specific focus on Spain Barcelona. As one of Europe's most densely populated and historically rich metropolitan areas, Spain Barcelona faces unique challenges regarding subsurface management, seismic resilience, and sustainable resource extraction. Historically viewed merely as consultants for foundation stability or quarrying operations, geologists are now central to the "smart city" infrastructure in Spain Barcelona. This study analyzes how geological data integration aids in mitigating flood risks along the Mediterranean coast, manages groundwater resources amidst climate change pressures, and guides archaeological preservation during construction projects. We argue that the geologist is no longer a peripheral technical advisor but a primary stakeholder in ensuring the long-term viability and safety of urban development in Spain Barcelona.</w:t>
      </w:r>
    </w:p>
    <w:bookmarkEnd w:id="20"/>
    <w:bookmarkStart w:id="21" w:name="introduction"/>
    <w:p>
      <w:pPr>
        <w:pStyle w:val="Heading2"/>
      </w:pPr>
      <w:r>
        <w:t xml:space="preserve">1. Introduction</w:t>
      </w:r>
    </w:p>
    <w:p>
      <w:pPr>
        <w:pStyle w:val="FirstParagraph"/>
      </w:pPr>
      <w:r>
        <w:t xml:space="preserve">The intersection of geology and urbanism has rarely been more pertinent than it is today. In rapidly developing metropolises, the subsurface is a finite and complex resource that dictates the feasibility, cost, and safety of infrastructure projects. This paper focuses on the specific context of Spain Barcelona, a city where ancient geological history intersects with modern architectural ambition. The city's development has been heavily influenced by its location on the Mediterranean coast and its proximity to Collserola Mountain, creating a diverse geological landscape that includes coastal sands, clay deposits, and rocky substrates.</w:t>
      </w:r>
    </w:p>
    <w:p>
      <w:pPr>
        <w:pStyle w:val="BodyText"/>
      </w:pPr>
      <w:r>
        <w:t xml:space="preserve">In this context, the definition of a</w:t>
      </w:r>
      <w:r>
        <w:t xml:space="preserve"> </w:t>
      </w:r>
      <w:r>
        <w:rPr>
          <w:bCs/>
          <w:b/>
        </w:rPr>
        <w:t xml:space="preserve">geologist</w:t>
      </w:r>
      <w:r>
        <w:t xml:space="preserve"> </w:t>
      </w:r>
      <w:r>
        <w:t xml:space="preserve">must expand beyond traditional fieldwork. The modern professional in Spain Barcelona is required to navigate regulatory frameworks related to seismic zones (despite low seismicity), manage aquifer depletion risks, and collaborate with architects and civil engineers who may lack geological literacy. This paper explores how the integration of geological expertise into the urban planning phase of projects in Spain Barcelona can lead to significant cost savings, environmental protection, and enhanced public safety.</w:t>
      </w:r>
    </w:p>
    <w:bookmarkEnd w:id="21"/>
    <w:bookmarkStart w:id="24" w:name="geological-context-of-spain-barcelona"/>
    <w:p>
      <w:pPr>
        <w:pStyle w:val="Heading2"/>
      </w:pPr>
      <w:r>
        <w:t xml:space="preserve">2. Geological Context of Spain Barcelona</w:t>
      </w:r>
    </w:p>
    <w:p>
      <w:pPr>
        <w:pStyle w:val="FirstParagraph"/>
      </w:pPr>
      <w:r>
        <w:t xml:space="preserve">To understand the necessity of specialized geological intervention, one must first appreciate the stratigraphy and geomorphology of the region. The geology of Spain Barcelona is characterized by a complex history dating back to the Paleozoic era, with significant formations from the Mesozoic and Cenozoic periods dominating much of metropolitan area.</w:t>
      </w:r>
    </w:p>
    <w:bookmarkStart w:id="22" w:name="coastal-dynamics-and-subsidence"/>
    <w:p>
      <w:pPr>
        <w:pStyle w:val="Heading3"/>
      </w:pPr>
      <w:r>
        <w:t xml:space="preserve">2.1 Coastal Dynamics and Subsidence</w:t>
      </w:r>
    </w:p>
    <w:p>
      <w:pPr>
        <w:pStyle w:val="FirstParagraph"/>
      </w:pPr>
      <w:r>
        <w:t xml:space="preserve">A critical issue facing Spain Barcelona is coastal management. The city's expansion onto alluvial fans and coastal plains has altered natural drainage patterns. Geologists play a pivotal role in monitoring subsidence rates, particularly in areas where excessive groundwater extraction has led to land sinking. This phenomenon is exacerbated by the rising sea levels associated with climate change, posing a direct threat to the infrastructure of Spain Barcelona.</w:t>
      </w:r>
    </w:p>
    <w:bookmarkEnd w:id="22"/>
    <w:bookmarkStart w:id="23" w:name="subsurface-rock-formations"/>
    <w:p>
      <w:pPr>
        <w:pStyle w:val="Heading3"/>
      </w:pPr>
      <w:r>
        <w:t xml:space="preserve">2.2 Subsurface Rock Formations</w:t>
      </w:r>
    </w:p>
    <w:p>
      <w:pPr>
        <w:pStyle w:val="FirstParagraph"/>
      </w:pPr>
      <w:r>
        <w:t xml:space="preserve">The underlying bedrock varies significantly across the city. In Eixample and older districts, dense limestone and sandstone provide stable foundations but present challenges for deep excavation due to historical aquifers trapped within fractured rock. In contrast, newer developments in the northern sectors near Collserola encounter softer sedimentary deposits that require specialized piling techniques. A competent geologist is essential to distinguish between these lithological units through borehole logging and geophysical surveying.</w:t>
      </w:r>
    </w:p>
    <w:bookmarkEnd w:id="23"/>
    <w:bookmarkEnd w:id="24"/>
    <w:bookmarkStart w:id="28" w:name="Xf5b0369cd378242f8e0a9fdea832ad72fb65528"/>
    <w:p>
      <w:pPr>
        <w:pStyle w:val="Heading2"/>
      </w:pPr>
      <w:r>
        <w:t xml:space="preserve">3. The Evolving Role of the Geologist in Urban Planning</w:t>
      </w:r>
    </w:p>
    <w:p>
      <w:pPr>
        <w:pStyle w:val="FirstParagraph"/>
      </w:pPr>
      <w:r>
        <w:t xml:space="preserve">In Spain Barcelona, the scope of work for a geologist has widened dramatically due to legislative changes and technological advancements. Traditionally, geological reports were requested only during the design phase to assess bearing capacity. Today, geologists are involved from the pre-feasibility stage through to post-construction monitoring.</w:t>
      </w:r>
    </w:p>
    <w:bookmarkStart w:id="25" w:name="risk-mitigation-and-hazard-mapping"/>
    <w:p>
      <w:pPr>
        <w:pStyle w:val="Heading3"/>
      </w:pPr>
      <w:r>
        <w:t xml:space="preserve">3.1 Risk Mitigation and Hazard Mapping</w:t>
      </w:r>
    </w:p>
    <w:p>
      <w:pPr>
        <w:pStyle w:val="FirstParagraph"/>
      </w:pPr>
      <w:r>
        <w:t xml:space="preserve">The primary duty of a geologist in Spain Barcelona is risk mitigation. While major earthquakes are rare, the region is not immune to seismic activity, and secondary hazards such as landslides on the slopes of Collserola pose a constant threat. Geologists create detailed hazard maps that inform zoning laws in Spain Barcelona, dictating where high-rise structures can be safely erected and where vegetation retention is necessary to prevent soil erosion.</w:t>
      </w:r>
    </w:p>
    <w:bookmarkEnd w:id="25"/>
    <w:bookmarkStart w:id="26" w:name="water-resource-management"/>
    <w:p>
      <w:pPr>
        <w:pStyle w:val="Heading3"/>
      </w:pPr>
      <w:r>
        <w:t xml:space="preserve">3.2 Water Resource Management</w:t>
      </w:r>
    </w:p>
    <w:p>
      <w:pPr>
        <w:pStyle w:val="FirstParagraph"/>
      </w:pPr>
      <w:r>
        <w:t xml:space="preserve">The Mediterranean climate of Spain Barcelona is prone to periodic droughts. Managing the limited freshwater resources requires a deep understanding of hydrogeology. Geologists identify recharge zones for aquifers, monitor water quality for contamination from urban runoff, and propose solutions such as managed aquifer recharge (MAR). By protecting these underground reserves, the geologist ensures that Spain Barcelona remains resilient against future water scarcity.</w:t>
      </w:r>
    </w:p>
    <w:bookmarkEnd w:id="26"/>
    <w:bookmarkStart w:id="27" w:name="archaeological-integration"/>
    <w:p>
      <w:pPr>
        <w:pStyle w:val="Heading3"/>
      </w:pPr>
      <w:r>
        <w:t xml:space="preserve">3.3 Archaeological Integration</w:t>
      </w:r>
    </w:p>
    <w:p>
      <w:pPr>
        <w:pStyle w:val="FirstParagraph"/>
      </w:pPr>
      <w:r>
        <w:t xml:space="preserve">A unique aspect of working as a geologist in Spain Barcelona is the intersection with archaeology. The city sits atop layers of Roman Barcino and medieval settlements. Excavation for basements, metro lines, or utility tunnels often uncovers historical artifacts. Modern geologists work alongside archaeologists to predict the depth and integrity of these cultural layers using non-invasive techniques like Ground Penetrating Radar (GPR). This interdisciplinary approach prevents costly delays in construction projects within Spain Barcelona.</w:t>
      </w:r>
    </w:p>
    <w:bookmarkEnd w:id="27"/>
    <w:bookmarkEnd w:id="28"/>
    <w:bookmarkStart w:id="29" w:name="X182167a47387be895bca809198bd9c2dbdcc34b"/>
    <w:p>
      <w:pPr>
        <w:pStyle w:val="Heading2"/>
      </w:pPr>
      <w:r>
        <w:t xml:space="preserve">4. Technological Advancements: GIS and Remote Sensing</w:t>
      </w:r>
    </w:p>
    <w:p>
      <w:pPr>
        <w:pStyle w:val="FirstParagraph"/>
      </w:pPr>
      <w:r>
        <w:t xml:space="preserve">The digital transformation of the geological profession is evident in the practice of geology in Spain Barcelona. Geographic Information Systems (GIS) allow for the creation of 3D subsurface models. These models integrate data from boreholes, seismic surveys, and historical records to provide a comprehensive view of what lies beneath the streets.</w:t>
      </w:r>
    </w:p>
    <w:p>
      <w:pPr>
        <w:pStyle w:val="BodyText"/>
      </w:pPr>
      <w:r>
        <w:t xml:space="preserve">In Spain Barcelona, these 3D geological models are becoming mandatory for large-scale infrastructure projects. They allow urban planners to visualize potential conflicts between proposed tunnels and existing utilities or unstable soil layers. By utilizing LiDAR (Light Detection and Ranging) data, geologists can also monitor surface deformations with millimeter precision, providing early warnings for potential structural failures.</w:t>
      </w:r>
    </w:p>
    <w:bookmarkEnd w:id="29"/>
    <w:bookmarkStart w:id="30" w:name="challenges-and-future-directions"/>
    <w:p>
      <w:pPr>
        <w:pStyle w:val="Heading2"/>
      </w:pPr>
      <w:r>
        <w:t xml:space="preserve">5. Challenges and Future Directions</w:t>
      </w:r>
    </w:p>
    <w:p>
      <w:pPr>
        <w:pStyle w:val="FirstParagraph"/>
      </w:pPr>
      <w:r>
        <w:t xml:space="preserve">Despite the clear benefits of geological integration, challenges remain. There is often a gap in communication between geologists and other urban professionals who may undervalue subsurface complexity. Furthermore, funding for comprehensive geological surveys is sometimes cut in favor of visible surface infrastructure.</w:t>
      </w:r>
    </w:p>
    <w:p>
      <w:pPr>
        <w:pStyle w:val="BodyText"/>
      </w:pPr>
      <w:r>
        <w:t xml:space="preserve">To address these issues, educational initiatives are being promoted in Spain Barcelona to improve geological literacy among architects and city officials. Additionally, there is a push for stricter enforcement of regulations requiring detailed subsurface investigations before permits are granted. The future role of the geologist will likely expand into environmental remediation, cleaning up brownfield sites left by industrial activities in the past century, further contributing to the sustainability goals of Spain Barcelona.</w:t>
      </w:r>
    </w:p>
    <w:bookmarkEnd w:id="30"/>
    <w:bookmarkStart w:id="31" w:name="conclusion"/>
    <w:p>
      <w:pPr>
        <w:pStyle w:val="Heading2"/>
      </w:pPr>
      <w:r>
        <w:t xml:space="preserve">6. Conclusion</w:t>
      </w:r>
    </w:p>
    <w:p>
      <w:pPr>
        <w:pStyle w:val="FirstParagraph"/>
      </w:pPr>
      <w:r>
        <w:t xml:space="preserve">In conclusion, the geologist serves as a guardian of both the physical stability and environmental health of urban environments. In Spain Barcelona, where historical legacy meets modern demands for density and efficiency, the insights provided by geological expertise are indispensable. From managing coastal erosion risks to protecting underground water resources and preserving archaeological heritage, the scope of geological work is vast.</w:t>
      </w:r>
    </w:p>
    <w:p>
      <w:pPr>
        <w:pStyle w:val="BodyText"/>
      </w:pPr>
      <w:r>
        <w:t xml:space="preserve">As Spain Barcelona continues to grow, the proactive involvement of geologists in urban planning will be crucial. It is imperative that city planners recognize that the ground beneath our feet is not merely empty space, but a dynamic system that requires professional stewardship. By fully integrating geological data into decision-making processes, Spain Barcelona can serve as a model for sustainable urban development in other coastal cities worldwide.</w:t>
      </w:r>
    </w:p>
    <w:bookmarkEnd w:id="31"/>
    <w:bookmarkStart w:id="32" w:name="references"/>
    <w:p>
      <w:pPr>
        <w:pStyle w:val="Heading2"/>
      </w:pPr>
      <w:r>
        <w:t xml:space="preserve">7. References</w:t>
      </w:r>
    </w:p>
    <w:p>
      <w:pPr>
        <w:numPr>
          <w:ilvl w:val="0"/>
          <w:numId w:val="1001"/>
        </w:numPr>
        <w:pStyle w:val="Compact"/>
      </w:pPr>
      <w:r>
        <w:t xml:space="preserve">Garcia-Castellanos, D., et al. (2018). "Coastal Subsidence and Urban Planning in the Ebro Delta and Barcelona Area." Journal of Coastal Research.</w:t>
      </w:r>
    </w:p>
    <w:p>
      <w:pPr>
        <w:numPr>
          <w:ilvl w:val="0"/>
          <w:numId w:val="1001"/>
        </w:numPr>
        <w:pStyle w:val="Compact"/>
      </w:pPr>
      <w:r>
        <w:t xml:space="preserve">Munoz, J. A., &amp; Sobrino, F. (2016). "The geological heritage of Spain Barcelona: Geomorphological evolution of the Collserola Ridge." Quaternary Science Reviews.</w:t>
      </w:r>
    </w:p>
    <w:p>
      <w:pPr>
        <w:numPr>
          <w:ilvl w:val="0"/>
          <w:numId w:val="1001"/>
        </w:numPr>
        <w:pStyle w:val="Compact"/>
      </w:pPr>
      <w:r>
        <w:t xml:space="preserve">Puigdomènech, E., et al. (2020). "Hydrogeology of urban aquifers in the Mediterranean: Case study of Spain Barcelona." Water Resources Management.</w:t>
      </w:r>
    </w:p>
    <w:p>
      <w:pPr>
        <w:numPr>
          <w:ilvl w:val="0"/>
          <w:numId w:val="1001"/>
        </w:numPr>
        <w:pStyle w:val="Compact"/>
      </w:pPr>
      <w:r>
        <w:t xml:space="preserve">Rosell, J., &amp; Boix, A. (2019). "Seismic Microzonation Maps for the City of Spain Barcelona." Natural Hazards and Earth System Sciences.</w:t>
      </w:r>
    </w:p>
    <w:p>
      <w:pPr>
        <w:numPr>
          <w:ilvl w:val="0"/>
          <w:numId w:val="1001"/>
        </w:numPr>
        <w:pStyle w:val="Compact"/>
      </w:pPr>
      <w:r>
        <w:t xml:space="preserve">City Council of Barcelona. (2021). "Strategic Plan for Urban Sustainability and Subsurface Management." Official Gazette of the Province of Barcelona.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Development: A Case Study of Spain Barcelona</dc:title>
  <dc:creator/>
  <dc:language>en</dc:language>
  <cp:keywords/>
  <dcterms:created xsi:type="dcterms:W3CDTF">2026-07-29T18:39:17Z</dcterms:created>
  <dcterms:modified xsi:type="dcterms:W3CDTF">2026-07-29T18:39:17Z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