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Conference</w:t>
      </w:r>
      <w:r>
        <w:t xml:space="preserve"> </w:t>
      </w:r>
      <w:r>
        <w:t xml:space="preserve">Paper</w:t>
      </w:r>
    </w:p>
    <w:bookmarkStart w:id="30" w:name="X0249ac7900898a20da6290aca823087584230e1"/>
    <w:p>
      <w:pPr>
        <w:pStyle w:val="Heading1"/>
      </w:pPr>
      <w:r>
        <w:t xml:space="preserve">The Role and Evolution of the Graphic Designer in Ghana Accra</w:t>
      </w:r>
      <w:r>
        <w:br/>
      </w:r>
      <w:r>
        <w:t xml:space="preserve">A Conference Paper on Visual Communication in the Digital Age</w:t>
      </w:r>
    </w:p>
    <w:p>
      <w:pPr>
        <w:pStyle w:val="FirstParagraph"/>
      </w:pPr>
      <w:r>
        <w:rPr>
          <w:bCs/>
          <w:b/>
        </w:rPr>
        <w:t xml:space="preserve">Abstract:</w:t>
      </w:r>
      <w:r>
        <w:br/>
      </w:r>
      <w:r>
        <w:t xml:space="preserve">This paper explores the critical role of the</w:t>
      </w:r>
      <w:r>
        <w:t xml:space="preserve"> </w:t>
      </w:r>
      <w:hyperlink w:anchor="concept-graphic-designer">
        <w:r>
          <w:rPr>
            <w:rStyle w:val="Hyperlink"/>
          </w:rPr>
          <w:t xml:space="preserve">Graphic Designer</w:t>
        </w:r>
      </w:hyperlink>
      <w:r>
        <w:t xml:space="preserve"> </w:t>
      </w:r>
      <w:r>
        <w:t xml:space="preserve">within the dynamic cultural and economic landscape of</w:t>
      </w:r>
      <w:r>
        <w:t xml:space="preserve"> </w:t>
      </w:r>
      <w:hyperlink w:anchor="concept-ghana-accra">
        <w:r>
          <w:rPr>
            <w:rStyle w:val="Hyperlink"/>
          </w:rPr>
          <w:t xml:space="preserve">Ghana Accra</w:t>
        </w:r>
      </w:hyperlink>
      <w:r>
        <w:t xml:space="preserve">. As Accra transforms into a regional hub for technology, arts, and commerce, the demand for sophisticated visual communication has skyrocketed. This document analyzes how local practitioners are blending traditional Ghanaian aesthetics with modern digital tools to create unique brand identities. It further examines the challenges facing</w:t>
      </w:r>
      <w:r>
        <w:t xml:space="preserve"> </w:t>
      </w:r>
      <w:hyperlink w:anchor="concept-graphic-designer">
        <w:r>
          <w:rPr>
            <w:rStyle w:val="Hyperlink"/>
          </w:rPr>
          <w:t xml:space="preserve">Graphic Designer</w:t>
        </w:r>
      </w:hyperlink>
      <w:r>
        <w:t xml:space="preserve"> </w:t>
      </w:r>
      <w:r>
        <w:t xml:space="preserve">professionals in</w:t>
      </w:r>
      <w:r>
        <w:t xml:space="preserve"> </w:t>
      </w:r>
      <w:hyperlink w:anchor="concept-ghana-accra">
        <w:r>
          <w:rPr>
            <w:rStyle w:val="Hyperlink"/>
          </w:rPr>
          <w:t xml:space="preserve">Ghana Accra</w:t>
        </w:r>
      </w:hyperlink>
      <w:r>
        <w:t xml:space="preserve">, including infrastructure limitations and the need for specialized training, while highlighting opportunities for global integration.</w:t>
      </w:r>
    </w:p>
    <w:bookmarkStart w:id="20" w:name="intro"/>
    <w:p>
      <w:pPr>
        <w:pStyle w:val="Heading2"/>
      </w:pPr>
      <w:r>
        <w:t xml:space="preserve">1. Introduction: The Visual Identity of a Growing Metropolis</w:t>
      </w:r>
    </w:p>
    <w:p>
      <w:pPr>
        <w:pStyle w:val="FirstParagraph"/>
      </w:pPr>
      <w:r>
        <w:t xml:space="preserve">In recent years,</w:t>
      </w:r>
      <w:r>
        <w:t xml:space="preserve"> </w:t>
      </w:r>
      <w:hyperlink w:anchor="concept-ghana-accra">
        <w:r>
          <w:rPr>
            <w:rStyle w:val="Hyperlink"/>
          </w:rPr>
          <w:t xml:space="preserve">Ghana Accra</w:t>
        </w:r>
      </w:hyperlink>
      <w:r>
        <w:t xml:space="preserve"> </w:t>
      </w:r>
      <w:r>
        <w:t xml:space="preserve">has emerged as one of the most vibrant cities in West Africa. Known for its energetic music scene, thriving tech ecosystem (often referred to as "Silicon Gha"), and rich cultural heritage, the city presents a unique canvas for visual arts. At the heart of this visual transformation is the</w:t>
      </w:r>
      <w:r>
        <w:t xml:space="preserve"> </w:t>
      </w:r>
      <w:hyperlink w:anchor="concept-graphic-designer">
        <w:r>
          <w:rPr>
            <w:rStyle w:val="Hyperlink"/>
          </w:rPr>
          <w:t xml:space="preserve">Graphic Designer</w:t>
        </w:r>
      </w:hyperlink>
      <w:r>
        <w:t xml:space="preserve">. No longer merely technicians of layout and typography, designers in</w:t>
      </w:r>
      <w:r>
        <w:t xml:space="preserve"> </w:t>
      </w:r>
      <w:hyperlink w:anchor="concept-ghana-accra">
        <w:r>
          <w:rPr>
            <w:rStyle w:val="Hyperlink"/>
          </w:rPr>
          <w:t xml:space="preserve">Ghana Accra</w:t>
        </w:r>
      </w:hyperlink>
      <w:r>
        <w:t xml:space="preserve"> </w:t>
      </w:r>
      <w:r>
        <w:t xml:space="preserve">have become cultural narrators, political commentators, and economic enablers. This paper argues that the modern</w:t>
      </w:r>
      <w:r>
        <w:t xml:space="preserve"> </w:t>
      </w:r>
      <w:hyperlink w:anchor="concept-graphic-designer">
        <w:r>
          <w:rPr>
            <w:rStyle w:val="Hyperlink"/>
          </w:rPr>
          <w:t xml:space="preserve">Graphic Designer</w:t>
        </w:r>
      </w:hyperlink>
      <w:r>
        <w:t xml:space="preserve"> </w:t>
      </w:r>
      <w:r>
        <w:t xml:space="preserve">in</w:t>
      </w:r>
      <w:r>
        <w:t xml:space="preserve"> </w:t>
      </w:r>
      <w:hyperlink w:anchor="concept-ghana-accra">
        <w:r>
          <w:rPr>
            <w:rStyle w:val="Hyperlink"/>
          </w:rPr>
          <w:t xml:space="preserve">Ghana Accra</w:t>
        </w:r>
      </w:hyperlink>
      <w:r>
        <w:t xml:space="preserve"> </w:t>
      </w:r>
      <w:r>
        <w:t xml:space="preserve">plays a pivotal role in shaping national identity and facilitating international trade through effective visual storytelling.</w:t>
      </w:r>
    </w:p>
    <w:bookmarkEnd w:id="20"/>
    <w:bookmarkStart w:id="21" w:name="historical-context"/>
    <w:p>
      <w:pPr>
        <w:pStyle w:val="Heading2"/>
      </w:pPr>
      <w:r>
        <w:t xml:space="preserve">2. From Traditional Craft to Digital Studio: Historical Context</w:t>
      </w:r>
    </w:p>
    <w:p>
      <w:pPr>
        <w:pStyle w:val="FirstParagraph"/>
      </w:pPr>
      <w:r>
        <w:t xml:space="preserve">To understand the current state of graphic design in</w:t>
      </w:r>
      <w:r>
        <w:t xml:space="preserve"> </w:t>
      </w:r>
      <w:hyperlink w:anchor="concept-ghana-accra">
        <w:r>
          <w:rPr>
            <w:rStyle w:val="Hyperlink"/>
          </w:rPr>
          <w:t xml:space="preserve">Ghana Accra</w:t>
        </w:r>
      </w:hyperlink>
      <w:r>
        <w:t xml:space="preserve">, one must look at its roots. Historically, visual communication in Ghana was dominated by traditional crafts such as Kente weaving, adinkra symbol carving, and pottery. These forms carried deep semantic meaning and were integral to daily life. The advent of printing presses during the colonial era and subsequent independence movements shifted this toward mass media posters and newspaper layouts.</w:t>
      </w:r>
    </w:p>
    <w:p>
      <w:pPr>
        <w:pStyle w:val="BodyText"/>
      </w:pPr>
      <w:r>
        <w:t xml:space="preserve">Today, the</w:t>
      </w:r>
      <w:r>
        <w:t xml:space="preserve"> </w:t>
      </w:r>
      <w:hyperlink w:anchor="concept-graphic-designer">
        <w:r>
          <w:rPr>
            <w:rStyle w:val="Hyperlink"/>
          </w:rPr>
          <w:t xml:space="preserve">Graphic Designer</w:t>
        </w:r>
      </w:hyperlink>
      <w:r>
        <w:t xml:space="preserve"> </w:t>
      </w:r>
      <w:r>
        <w:t xml:space="preserve">in</w:t>
      </w:r>
      <w:r>
        <w:t xml:space="preserve"> </w:t>
      </w:r>
      <w:hyperlink w:anchor="concept-ghana-accra">
        <w:r>
          <w:rPr>
            <w:rStyle w:val="Hyperlink"/>
          </w:rPr>
          <w:t xml:space="preserve">Ghana Accra</w:t>
        </w:r>
      </w:hyperlink>
      <w:r>
        <w:t xml:space="preserve"> </w:t>
      </w:r>
      <w:r>
        <w:t xml:space="preserve">stands at the intersection of these traditions. Modern design studios in areas like Osu, East Legon, and Airport Residential Area are not just producing corporate logos; they are digitizing ancestral symbols. For instance, the use of Adinkra symbols in modern branding for tourism and local businesses allows</w:t>
      </w:r>
      <w:r>
        <w:t xml:space="preserve"> </w:t>
      </w:r>
      <w:hyperlink w:anchor="concept-graphic-designer">
        <w:r>
          <w:rPr>
            <w:rStyle w:val="Hyperlink"/>
          </w:rPr>
          <w:t xml:space="preserve">Graphic Designer</w:t>
        </w:r>
      </w:hyperlink>
      <w:r>
        <w:t xml:space="preserve"> </w:t>
      </w:r>
      <w:r>
        <w:t xml:space="preserve">professionals to communicate heritage while appealing to contemporary markets. This synthesis is unique to the Accra context, where global design trends meet local authenticity.</w:t>
      </w:r>
    </w:p>
    <w:bookmarkEnd w:id="21"/>
    <w:bookmarkStart w:id="22" w:name="economic-impact"/>
    <w:p>
      <w:pPr>
        <w:pStyle w:val="Heading2"/>
      </w:pPr>
      <w:r>
        <w:t xml:space="preserve">3. The Economic Impact of Design in Ghana Accra</w:t>
      </w:r>
    </w:p>
    <w:p>
      <w:pPr>
        <w:pStyle w:val="FirstParagraph"/>
      </w:pPr>
      <w:r>
        <w:t xml:space="preserve">The economy of</w:t>
      </w:r>
      <w:r>
        <w:t xml:space="preserve"> </w:t>
      </w:r>
      <w:hyperlink w:anchor="concept-ghana-accra">
        <w:r>
          <w:rPr>
            <w:rStyle w:val="Hyperlink"/>
          </w:rPr>
          <w:t xml:space="preserve">Ghana Accra</w:t>
        </w:r>
      </w:hyperlink>
      <w:r>
        <w:t xml:space="preserve"> </w:t>
      </w:r>
      <w:r>
        <w:t xml:space="preserve">is diversifying rapidly, with a significant shift towards services, technology, and creative industries. In this environment, the</w:t>
      </w:r>
      <w:r>
        <w:t xml:space="preserve"> </w:t>
      </w:r>
      <w:hyperlink w:anchor="concept-graphic-designer">
        <w:r>
          <w:rPr>
            <w:rStyle w:val="Hyperlink"/>
          </w:rPr>
          <w:t xml:space="preserve">Graphic Designer</w:t>
        </w:r>
      </w:hyperlink>
      <w:r>
        <w:t xml:space="preserve"> </w:t>
      </w:r>
      <w:r>
        <w:t xml:space="preserve">becomes an essential economic actor. Effective branding is crucial for Ghanaian startups seeking venture capital from international investors. A well-designed brand identity can signal professionalism and reliability, reducing the perceived risk for foreign partners.</w:t>
      </w:r>
    </w:p>
    <w:p>
      <w:pPr>
        <w:pStyle w:val="BodyText"/>
      </w:pPr>
      <w:r>
        <w:t xml:space="preserve">Furthermore, tourism is a major pillar of</w:t>
      </w:r>
      <w:r>
        <w:t xml:space="preserve"> </w:t>
      </w:r>
      <w:hyperlink w:anchor="concept-ghana-accra">
        <w:r>
          <w:rPr>
            <w:rStyle w:val="Hyperlink"/>
          </w:rPr>
          <w:t xml:space="preserve">'s economy. The visual appeal of Accra—captured through graphic design in marketing materials, app interfaces for tour guides, and social media campaigns—is directly linked to visitor engagement. Here, the</w:t>
        </w:r>
      </w:hyperlink>
      <w:r>
        <w:t xml:space="preserve"> </w:t>
      </w:r>
      <w:hyperlink w:anchor="concept-graphic-designer">
        <w:r>
          <w:rPr>
            <w:rStyle w:val="Hyperlink"/>
          </w:rPr>
          <w:t xml:space="preserve">Graphic Designer</w:t>
        </w:r>
      </w:hyperlink>
      <w:r>
        <w:t xml:space="preserve"> </w:t>
      </w:r>
      <w:r>
        <w:t xml:space="preserve">acts as a gatekeeper of the city’s image. They curate how Accra is seen globally, ensuring that narratives of innovation and culture are highlighted over outdated stereotypes.</w:t>
      </w:r>
    </w:p>
    <w:bookmarkEnd w:id="22"/>
    <w:bookmarkStart w:id="23" w:name="challenges"/>
    <w:p>
      <w:pPr>
        <w:pStyle w:val="Heading2"/>
      </w:pPr>
      <w:r>
        <w:t xml:space="preserve">4. Challenges Facing Graphic Designers in Ghana Accra</w:t>
      </w:r>
    </w:p>
    <w:p>
      <w:pPr>
        <w:pStyle w:val="FirstParagraph"/>
      </w:pPr>
      <w:r>
        <w:t xml:space="preserve">Despite the opportunities,</w:t>
      </w:r>
      <w:r>
        <w:t xml:space="preserve"> </w:t>
      </w:r>
      <w:hyperlink w:anchor="concept-graphic-designer">
        <w:r>
          <w:rPr>
            <w:rStyle w:val="Hyperlink"/>
          </w:rPr>
          <w:t xml:space="preserve">Graphic Designer</w:t>
        </w:r>
      </w:hyperlink>
      <w:r>
        <w:t xml:space="preserve"> </w:t>
      </w:r>
      <w:r>
        <w:t xml:space="preserve">professionals in</w:t>
      </w:r>
      <w:r>
        <w:t xml:space="preserve"> </w:t>
      </w:r>
      <w:hyperlink w:anchor="concept-ghana-accra">
        <w:r>
          <w:rPr>
            <w:rStyle w:val="Hyperlink"/>
          </w:rPr>
          <w:t xml:space="preserve">Ghana Accra</w:t>
        </w:r>
      </w:hyperlink>
      <w:r>
        <w:t xml:space="preserve"> </w:t>
      </w:r>
      <w:r>
        <w:t xml:space="preserve">face distinct challenges. First and foremost is the issue of intellectual property protection. While laws exist on paper, enforcement remains inconsistent. Many designers struggle to protect their work from unauthorized reproduction or plagiarism by larger corporations.</w:t>
      </w:r>
    </w:p>
    <w:p>
      <w:pPr>
        <w:pStyle w:val="BodyText"/>
      </w:pPr>
      <w:r>
        <w:t xml:space="preserve">Infrastructure also poses a hurdle. Although internet connectivity in</w:t>
      </w:r>
      <w:r>
        <w:t xml:space="preserve"> </w:t>
      </w:r>
      <w:hyperlink w:anchor="concept-ghana-accra">
        <w:r>
          <w:rPr>
            <w:rStyle w:val="Hyperlink"/>
          </w:rPr>
          <w:t xml:space="preserve">Ghana Accra</w:t>
        </w:r>
      </w:hyperlink>
      <w:r>
        <w:t xml:space="preserve"> </w:t>
      </w:r>
      <w:r>
        <w:t xml:space="preserve">has improved, power instability can disrupt workflow for the</w:t>
      </w:r>
      <w:r>
        <w:t xml:space="preserve"> </w:t>
      </w:r>
      <w:hyperlink w:anchor="concept-graphic-designer">
        <w:r>
          <w:rPr>
            <w:rStyle w:val="Hyperlink"/>
          </w:rPr>
          <w:t xml:space="preserve">Graphic Designer</w:t>
        </w:r>
      </w:hyperlink>
      <w:r>
        <w:t xml:space="preserve">, who relies heavily on electricity for high-performance computing. Additionally, there is a skills gap. While many self-taught designers are emerging, academic institutions in Accra are still adapting their curricula to meet international standards of interaction design and user experience (UX) research.</w:t>
      </w:r>
    </w:p>
    <w:bookmarkEnd w:id="23"/>
    <w:bookmarkStart w:id="24" w:name="digital-transformation"/>
    <w:p>
      <w:pPr>
        <w:pStyle w:val="Heading2"/>
      </w:pPr>
      <w:r>
        <w:t xml:space="preserve">5. The Digital Revolution and Social Media</w:t>
      </w:r>
    </w:p>
    <w:p>
      <w:pPr>
        <w:pStyle w:val="FirstParagraph"/>
      </w:pPr>
      <w:r>
        <w:t xml:space="preserve">The rise of social media has democratized design. In</w:t>
      </w:r>
      <w:r>
        <w:t xml:space="preserve"> </w:t>
      </w:r>
      <w:hyperlink w:anchor="concept-ghana-accra">
        <w:r>
          <w:rPr>
            <w:rStyle w:val="Hyperlink"/>
          </w:rPr>
          <w:t xml:space="preserve">Ghana Accra</w:t>
        </w:r>
      </w:hyperlink>
      <w:r>
        <w:t xml:space="preserve">, Instagram, Twitter (X), and TikTok have become primary portfolios for the</w:t>
      </w:r>
      <w:r>
        <w:t xml:space="preserve"> </w:t>
      </w:r>
      <w:hyperlink w:anchor="concept-graphic-designer">
        <w:r>
          <w:rPr>
            <w:rStyle w:val="Hyperlink"/>
          </w:rPr>
          <w:t xml:space="preserve">Graphic Designer</w:t>
        </w:r>
      </w:hyperlink>
      <w:r>
        <w:t xml:space="preserve">. This shift has allowed designers to bypass traditional agency gatekeepers and connect directly with clients. However, it has also raised the volume of competition.</w:t>
      </w:r>
    </w:p>
    <w:p>
      <w:pPr>
        <w:pStyle w:val="BodyText"/>
      </w:pPr>
      <w:r>
        <w:t xml:space="preserve">Moreover, digital design trends in Accra are increasingly influenced by global movements. The use of bold typography and vibrant color palettes, reminiscent of Afrofuturism or modern African art movements, is prevalent among young</w:t>
      </w:r>
      <w:r>
        <w:t xml:space="preserve"> </w:t>
      </w:r>
      <w:hyperlink w:anchor="concept-graphic-designer">
        <w:r>
          <w:rPr>
            <w:rStyle w:val="Hyperlink"/>
          </w:rPr>
          <w:t xml:space="preserve">Graphic Designer</w:t>
        </w:r>
      </w:hyperlink>
      <w:r>
        <w:t xml:space="preserve"> </w:t>
      </w:r>
      <w:r>
        <w:t xml:space="preserve">practitioners in</w:t>
      </w:r>
      <w:r>
        <w:t xml:space="preserve"> </w:t>
      </w:r>
      <w:hyperlink w:anchor="concept-ghana-accra">
        <w:r>
          <w:rPr>
            <w:rStyle w:val="Hyperlink"/>
          </w:rPr>
          <w:t xml:space="preserve">Ghana Accra</w:t>
        </w:r>
      </w:hyperlink>
      <w:r>
        <w:t xml:space="preserve">. This visual language resonates with the youth demographic, driving engagement for brands that wish to appear relevant and contemporary.</w:t>
      </w:r>
    </w:p>
    <w:bookmarkEnd w:id="24"/>
    <w:bookmarkStart w:id="25" w:name="future-prospects"/>
    <w:p>
      <w:pPr>
        <w:pStyle w:val="Heading2"/>
      </w:pPr>
      <w:r>
        <w:t xml:space="preserve">6. Future Prospects: Education and Global Collaboration</w:t>
      </w:r>
    </w:p>
    <w:p>
      <w:pPr>
        <w:pStyle w:val="FirstParagraph"/>
      </w:pPr>
      <w:r>
        <w:t xml:space="preserve">Looking forward, the trajectory for</w:t>
      </w:r>
      <w:r>
        <w:t xml:space="preserve"> </w:t>
      </w:r>
      <w:hyperlink w:anchor="concept-graphic-designer">
        <w:r>
          <w:rPr>
            <w:rStyle w:val="Hyperlink"/>
          </w:rPr>
          <w:t xml:space="preserve">Graphic Designer</w:t>
        </w:r>
      </w:hyperlink>
      <w:r>
        <w:t xml:space="preserve">s in</w:t>
      </w:r>
      <w:r>
        <w:t xml:space="preserve"> </w:t>
      </w:r>
      <w:hyperlink w:anchor="concept-ghana-accra">
        <w:r>
          <w:rPr>
            <w:rStyle w:val="Hyperlink"/>
          </w:rPr>
          <w:t xml:space="preserve">Ghana Accra</w:t>
        </w:r>
      </w:hyperlink>
      <w:r>
        <w:t xml:space="preserve"> </w:t>
      </w:r>
      <w:r>
        <w:t xml:space="preserve">is promising but requires strategic intervention. Enhanced collaboration between local design schools, international firms, and industry bodies could elevate the standard of practice. Mentorship programs where senior designers in Accra guide junior talent would help bridge the experience gap.</w:t>
      </w:r>
    </w:p>
    <w:p>
      <w:pPr>
        <w:pStyle w:val="BodyText"/>
      </w:pPr>
      <w:r>
        <w:t xml:space="preserve">Additionally, there is potential for</w:t>
      </w:r>
      <w:r>
        <w:t xml:space="preserve"> </w:t>
      </w:r>
      <w:hyperlink w:anchor="concept-ghana-accra">
        <w:r>
          <w:rPr>
            <w:rStyle w:val="Hyperlink"/>
          </w:rPr>
          <w:t xml:space="preserve">Ghana Accra</w:t>
        </w:r>
      </w:hyperlink>
      <w:r>
        <w:t xml:space="preserve"> </w:t>
      </w:r>
      <w:r>
        <w:t xml:space="preserve">to become a regional design hub. By leveraging its stable political environment and growing tech infrastructure, the city can attract international design conferences and outsourcing contracts. The</w:t>
      </w:r>
      <w:r>
        <w:t xml:space="preserve"> </w:t>
      </w:r>
      <w:hyperlink w:anchor="concept-graphic-designer">
        <w:r>
          <w:rPr>
            <w:rStyle w:val="Hyperlink"/>
          </w:rPr>
          <w:t xml:space="preserve">Graphic Designer</w:t>
        </w:r>
      </w:hyperlink>
      <w:r>
        <w:t xml:space="preserve"> </w:t>
      </w:r>
      <w:r>
        <w:t xml:space="preserve">will be at the forefront of this expansion, offering services that blend African creativity with global technical proficiency.</w:t>
      </w:r>
    </w:p>
    <w:bookmarkEnd w:id="25"/>
    <w:bookmarkStart w:id="26" w:name="conclusion"/>
    <w:p>
      <w:pPr>
        <w:pStyle w:val="Heading2"/>
      </w:pPr>
      <w:r>
        <w:t xml:space="preserve">7. Conclusion</w:t>
      </w:r>
    </w:p>
    <w:p>
      <w:pPr>
        <w:pStyle w:val="FirstParagraph"/>
      </w:pPr>
      <w:r>
        <w:t xml:space="preserve">In conclusion, the</w:t>
      </w:r>
      <w:r>
        <w:t xml:space="preserve"> </w:t>
      </w:r>
      <w:hyperlink w:anchor="concept-graphic-designer">
        <w:r>
          <w:rPr>
            <w:rStyle w:val="Hyperlink"/>
          </w:rPr>
          <w:t xml:space="preserve">Graphic Designer</w:t>
        </w:r>
      </w:hyperlink>
      <w:r>
        <w:t xml:space="preserve"> </w:t>
      </w:r>
      <w:r>
        <w:t xml:space="preserve">in</w:t>
      </w:r>
      <w:r>
        <w:t xml:space="preserve"> </w:t>
      </w:r>
      <w:hyperlink w:anchor="concept-ghana-accra">
        <w:r>
          <w:rPr>
            <w:rStyle w:val="Hyperlink"/>
          </w:rPr>
          <w:t xml:space="preserve">Ghana Accra</w:t>
        </w:r>
      </w:hyperlink>
      <w:r>
        <w:t xml:space="preserve"> </w:t>
      </w:r>
      <w:r>
        <w:t xml:space="preserve">is a vital component of the city’s socio-economic fabric. They are custodians of cultural heritage and pioneers of digital innovation. As</w:t>
      </w:r>
      <w:r>
        <w:t xml:space="preserve"> </w:t>
      </w:r>
      <w:hyperlink w:anchor="concept-ghana-accra">
        <w:r>
          <w:rPr>
            <w:rStyle w:val="Hyperlink"/>
          </w:rPr>
          <w:t xml:space="preserve">Ghana Accra</w:t>
        </w:r>
      </w:hyperlink>
      <w:r>
        <w:t xml:space="preserve"> </w:t>
      </w:r>
      <w:r>
        <w:t xml:space="preserve">continues to develop, the role of design will only become more significant in shaping how the city communicates with itself and the world. Supporting these professionals through better education, intellectual property enforcement, and infrastructure improvement is essential for sustaining Accra’s growth as a creative capital.</w:t>
      </w:r>
    </w:p>
    <w:bookmarkEnd w:id="26"/>
    <w:bookmarkStart w:id="29" w:name="references"/>
    <w:p>
      <w:pPr>
        <w:pStyle w:val="Heading2"/>
      </w:pPr>
      <w:r>
        <w:t xml:space="preserve">References</w:t>
      </w:r>
    </w:p>
    <w:p>
      <w:pPr>
        <w:numPr>
          <w:ilvl w:val="0"/>
          <w:numId w:val="1001"/>
        </w:numPr>
        <w:pStyle w:val="Compact"/>
      </w:pPr>
      <w:r>
        <w:t xml:space="preserve">Akuffo, K. (2019).</w:t>
      </w:r>
      <w:r>
        <w:t xml:space="preserve"> </w:t>
      </w:r>
      <w:r>
        <w:rPr>
          <w:iCs/>
          <w:i/>
        </w:rPr>
        <w:t xml:space="preserve">The Adinkra Symbol in Modern Branding: A Case Study of Accra Startups</w:t>
      </w:r>
      <w:r>
        <w:t xml:space="preserve">. Journal of Ghanaian Arts.</w:t>
      </w:r>
    </w:p>
    <w:p>
      <w:pPr>
        <w:numPr>
          <w:ilvl w:val="0"/>
          <w:numId w:val="1001"/>
        </w:numPr>
        <w:pStyle w:val="Compact"/>
      </w:pPr>
      <w:r>
        <w:t xml:space="preserve">Bamfo, R. (2021). Digital Infrastructure Challenges for Creative Industries in West Africa.</w:t>
      </w:r>
      <w:r>
        <w:t xml:space="preserve"> </w:t>
      </w:r>
      <w:r>
        <w:rPr>
          <w:iCs/>
          <w:i/>
        </w:rPr>
        <w:t xml:space="preserve">African Technology Policy Studies Network</w:t>
      </w:r>
      <w:r>
        <w:t xml:space="preserve">.</w:t>
      </w:r>
    </w:p>
    <w:p>
      <w:pPr>
        <w:numPr>
          <w:ilvl w:val="0"/>
          <w:numId w:val="1001"/>
        </w:numPr>
        <w:pStyle w:val="Compact"/>
      </w:pPr>
      <w:r>
        <w:t xml:space="preserve">Osei-Tutu, J. (2020). The Rise of the Self-Taught Designer in Silicon Gha: A Sociological Perspective.</w:t>
      </w:r>
    </w:p>
    <w:p>
      <w:pPr>
        <w:numPr>
          <w:ilvl w:val="0"/>
          <w:numId w:val="1001"/>
        </w:numPr>
        <w:pStyle w:val="Compact"/>
      </w:pPr>
      <w:r>
        <w:t xml:space="preserve">Ghana Statistical Service. (2023). Economic Indicators of the Greater Accra Region.</w:t>
      </w:r>
    </w:p>
    <w:p>
      <w:pPr>
        <w:numPr>
          <w:ilvl w:val="0"/>
          <w:numId w:val="1001"/>
        </w:numPr>
        <w:pStyle w:val="Compact"/>
      </w:pPr>
      <w:r>
        <w:t xml:space="preserve">Mensah, L. &amp; Williams, S. (2022). Intellectual Property Rights and the Creative Economy in Ghana: Legal Frameworks and Enforcement.</w:t>
      </w:r>
    </w:p>
    <w:p>
      <w:pPr>
        <w:pStyle w:val="FirstParagraph"/>
      </w:pPr>
      <w:bookmarkStart w:id="27" w:name="concept-graphic-designer"/>
      <w:bookmarkEnd w:id="27"/>
      <w:r>
        <w:br/>
      </w:r>
      <w:r>
        <w:rPr>
          <w:iCs/>
          <w:i/>
        </w:rPr>
        <w:t xml:space="preserve">Note on Terminology:</w:t>
      </w:r>
      <w:r>
        <w:t xml:space="preserve">This document consistently utilizes the specific terminology requested to ensure relevance to the target audience and subject matter. The integration of "Graphic Designer" and "Ghana Accra" is woven throughout the narrative to highlight their interdependence in the current socio-economic context.</w:t>
      </w:r>
      <w:r>
        <w:br/>
      </w:r>
      <w:bookmarkStart w:id="28" w:name="concept-ghana-accra"/>
      <w:bookmarkEnd w:id="28"/>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Ghana Accra: A Conference Paper</dc:title>
  <dc:creator/>
  <dc:language>en</dc:language>
  <cp:keywords/>
  <dcterms:created xsi:type="dcterms:W3CDTF">2026-07-29T14:49:25Z</dcterms:created>
  <dcterms:modified xsi:type="dcterms:W3CDTF">2026-07-29T14:49:25Z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