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8" w:name="Xac9f7359058c3644471108053edb29c45f57067"/>
    <w:p>
      <w:pPr>
        <w:pStyle w:val="Heading1"/>
      </w:pPr>
      <w:r>
        <w:t xml:space="preserve">Bridging Tradition and Digital Innovation: The Evolving Role of the Graphic Designer in Thailand Bangkok</w:t>
      </w:r>
    </w:p>
    <w:p>
      <w:pPr>
        <w:pStyle w:val="FirstParagraph"/>
      </w:pPr>
      <w:r>
        <w:rPr>
          <w:bCs/>
          <w:b/>
        </w:rPr>
        <w:t xml:space="preserve">Presented at the International Symposium on Visual Communication Arts</w:t>
      </w:r>
      <w:r>
        <w:br/>
      </w:r>
      <w:r>
        <w:t xml:space="preserve">Focus Region: Southeast Asia</w:t>
      </w:r>
      <w:r>
        <w:br/>
      </w:r>
      <w:r>
        <w:t xml:space="preserve">Location Context: Thailand, Bangkok</w:t>
      </w:r>
    </w:p>
    <w:bookmarkStart w:id="20" w:name="abstract"/>
    <w:p>
      <w:pPr>
        <w:pStyle w:val="Heading2"/>
      </w:pPr>
      <w:r>
        <w:t xml:space="preserve">Abstract</w:t>
      </w:r>
    </w:p>
    <w:p>
      <w:pPr>
        <w:pStyle w:val="FirstParagraph"/>
      </w:pPr>
      <w:r>
        <w:t xml:space="preserve">This conference paper explores the multifaceted role of the Graphic Designer within the rapidly urbanizing and culturally rich context of Thailand Bangkok. As one of Southeast Asia's most significant economic and cultural hubs, Bangkok presents a unique ecosystem where traditional Thai aesthetics intersect with modern digital demands. This study analyzes how local Graphic Designers are navigating this dichotomy, leveraging technology to preserve cultural heritage while meeting global commercial standards. Through an examination of market trends, educational shifts in Thailand Bangkok, and case studies of contemporary agencies, this paper argues that the modern Graphic Designer in Thailand Bangkok is not merely a visual executor but a critical cultural mediator and strategic brand architect.</w:t>
      </w:r>
    </w:p>
    <w:bookmarkEnd w:id="20"/>
    <w:bookmarkStart w:id="21" w:name="introduction"/>
    <w:p>
      <w:pPr>
        <w:pStyle w:val="Heading2"/>
      </w:pPr>
      <w:r>
        <w:t xml:space="preserve">1. Introduction</w:t>
      </w:r>
    </w:p>
    <w:p>
      <w:pPr>
        <w:pStyle w:val="FirstParagraph"/>
      </w:pPr>
      <w:r>
        <w:t xml:space="preserve">In the contemporary global marketplace, visual communication serves as the primary interface between brands and consumers. Within this framework, the Graphic Designer occupies a pivotal position, translating abstract concepts into tangible visual narratives. However, the practice of graphic design is not monolithic; it is deeply influenced by local cultural contexts and economic conditions. Nowhere is this more evident than in Thailand Bangkok.</w:t>
      </w:r>
    </w:p>
    <w:p>
      <w:pPr>
        <w:pStyle w:val="BodyText"/>
      </w:pPr>
      <w:r>
        <w:t xml:space="preserve">Thailand Bangkok stands as a metropolis of contrasts. It is a city where ancient temples coexist with towering skyscrapers, and where traditional craftsmanship meets cutting-edge technology. For the Graphic Designer operating within Thailand Bangkok, this environment presents both challenges and opportunities. The designer must possess not only technical proficiency but also a nuanced understanding of Thai cultural符号s (symbols), color theory rooted in local traditions, and the digital literacy required to compete in an increasingly globalized economy.</w:t>
      </w:r>
    </w:p>
    <w:p>
      <w:pPr>
        <w:pStyle w:val="BodyText"/>
      </w:pPr>
      <w:r>
        <w:t xml:space="preserve">This paper aims to dissect these dynamics, offering insights into how the identity of the Graphic Designer is being reshaped by the unique pressures and inspirations found in Thailand Bangkok. By focusing on this specific geographic and cultural locus, we can better understand broader trends in Southeast Asian design.</w:t>
      </w:r>
    </w:p>
    <w:bookmarkEnd w:id="21"/>
    <w:bookmarkStart w:id="22" w:name="X9fa9e7a7946acc263418ac5b2b2730278f1482f"/>
    <w:p>
      <w:pPr>
        <w:pStyle w:val="Heading2"/>
      </w:pPr>
      <w:r>
        <w:t xml:space="preserve">2. The Cultural Context: Designing Within the Thai Aesthetic Framework</w:t>
      </w:r>
    </w:p>
    <w:p>
      <w:pPr>
        <w:pStyle w:val="FirstParagraph"/>
      </w:pPr>
      <w:r>
        <w:t xml:space="preserve">To understand the Graphic Designer in Thailand Bangkok, one must first appreciate the deep-rooted aesthetic traditions of Thailand. Traditional Thai art is characterized by intricate detailing, specific color palettes associated with Buddhist iconography, and flowing lines that mimic natural forms. For decades, these elements were often relegated to ceremonial or religious contexts.</w:t>
      </w:r>
    </w:p>
    <w:p>
      <w:pPr>
        <w:pStyle w:val="BodyText"/>
      </w:pPr>
      <w:r>
        <w:t xml:space="preserve">However, a significant shift has occurred in recent years. Graphic Designers in Thailand Bangkok are increasingly deconstructing these traditional elements and integrating them into modern branding. This trend is not merely about nostalgia; it is a strategic move to create "Glocalized" designs—global standards with local flavor. For instance, many hospitality brands and tourism agencies in Thailand Bangkok utilize stylized Thai motifs to convey authenticity to international tourists while maintaining a sleek, contemporary look.</w:t>
      </w:r>
    </w:p>
    <w:p>
      <w:pPr>
        <w:pStyle w:val="BodyText"/>
      </w:pPr>
      <w:r>
        <w:t xml:space="preserve">The role of the Graphic Designer here extends beyond aesthetics; it involves cultural interpretation. A designer must understand which traditional symbols resonate with local audiences and which might be misinterpreted by foreign markets. This requires a level of cultural intelligence that distinguishes the skilled professional in Thailand Bangkok from a generic technician.</w:t>
      </w:r>
    </w:p>
    <w:bookmarkEnd w:id="22"/>
    <w:bookmarkStart w:id="23" w:name="X86e7605a99874c141ab583b0ea550fa84336578"/>
    <w:p>
      <w:pPr>
        <w:pStyle w:val="Heading2"/>
      </w:pPr>
      <w:r>
        <w:t xml:space="preserve">3. The Digital Transformation and Technological Proficiency</w:t>
      </w:r>
    </w:p>
    <w:p>
      <w:pPr>
        <w:pStyle w:val="FirstParagraph"/>
      </w:pPr>
      <w:r>
        <w:t xml:space="preserve">The digital revolution has fundamentally altered the scope of work for any Graphic Designer, but in Thailand Bangkok, this transformation is accelerated by the city's status as a technological hub. The rise of e-commerce platforms, social media marketing, and mobile-first consumer behavior has necessitated that Graphic Designers master a diverse array of digital tools.</w:t>
      </w:r>
    </w:p>
    <w:p>
      <w:pPr>
        <w:pStyle w:val="BodyText"/>
      </w:pPr>
      <w:r>
        <w:t xml:space="preserve">In Thailand Bangkok, there is a growing demand for motion graphics, 3D modeling, and interactive UI/UX design. Consequently, the traditional definition of the Graphic Designer is expanding. Today’s practitioner in Thailand Bangkok must be proficient in software such as Adobe Creative Cloud, Figma for prototyping, and even basic coding languages like HTML/CSS to bridge the gap between design and development.</w:t>
      </w:r>
    </w:p>
    <w:p>
      <w:pPr>
        <w:pStyle w:val="BodyText"/>
      </w:pPr>
      <w:r>
        <w:t xml:space="preserve">This technological imperative has led to a renaissance in design education within Thailand Bangkok. Universities and private institutes are updating their curricula to include data visualization, augmented reality (AR) experiences, and artificial intelligence tools. As a result, the Graphic Designer emerging from these institutions is more versatile and technologically adept than their predecessors.</w:t>
      </w:r>
    </w:p>
    <w:bookmarkEnd w:id="23"/>
    <w:bookmarkStart w:id="24" w:name="economic-drivers-and-market-demands"/>
    <w:p>
      <w:pPr>
        <w:pStyle w:val="Heading2"/>
      </w:pPr>
      <w:r>
        <w:t xml:space="preserve">4. Economic Drivers and Market Demands</w:t>
      </w:r>
    </w:p>
    <w:p>
      <w:pPr>
        <w:pStyle w:val="FirstParagraph"/>
      </w:pPr>
      <w:r>
        <w:t xml:space="preserve">The economic landscape of Thailand Bangkok plays a crucial role in shaping the demands placed upon Graphic Designers. As a major tourist destination, the hospitality, travel, and retail sectors are significant drivers of design work. These industries require high-volume, high-quality visual content that appeals to a diverse international audience.</w:t>
      </w:r>
    </w:p>
    <w:p>
      <w:pPr>
        <w:pStyle w:val="BodyText"/>
      </w:pPr>
      <w:r>
        <w:t xml:space="preserve">Furthermore, Thailand Bangkok is becoming a regional hub for startups and fintech companies. This surge in entrepreneurial activity has created a demand for branding experts who can help new ventures establish trust and identity quickly. In this competitive environment, the Graphic Designer acts as a strategic partner, advising clients on brand positioning rather than just executing visual tasks.</w:t>
      </w:r>
    </w:p>
    <w:p>
      <w:pPr>
        <w:pStyle w:val="BodyText"/>
      </w:pPr>
      <w:r>
        <w:t xml:space="preserve">Additionally, the creative economy is recognized by the Thai government as a key driver of national growth. Initiatives to support creative industries in Thailand Bangkok have led to increased funding for design projects and cross-border collaborations. This institutional support empowers Graphic Designers to experiment with bolder concepts and engage in larger-scale public installations.</w:t>
      </w:r>
    </w:p>
    <w:bookmarkEnd w:id="24"/>
    <w:bookmarkStart w:id="25" w:name="challenges-and-future-directions"/>
    <w:p>
      <w:pPr>
        <w:pStyle w:val="Heading2"/>
      </w:pPr>
      <w:r>
        <w:t xml:space="preserve">5. Challenges and Future Directions</w:t>
      </w:r>
    </w:p>
    <w:p>
      <w:pPr>
        <w:pStyle w:val="FirstParagraph"/>
      </w:pPr>
      <w:r>
        <w:t xml:space="preserve">Despite the progress, Graphic Designers in Thailand Bangkok face several challenges. Intellectual property rights remain a complex issue, with piracy and unauthorized use of designs still prevalent. Moreover, the pressure to keep up with rapidly changing digital trends can lead to burnout among professionals.</w:t>
      </w:r>
    </w:p>
    <w:p>
      <w:pPr>
        <w:pStyle w:val="BodyText"/>
      </w:pPr>
      <w:r>
        <w:t xml:space="preserve">Sustainability is another emerging concern. As global awareness of environmental issues grows, there is an increasing demand for eco-friendly packaging design and sustainable brand practices in Thailand Bangkok. Graphic Designers are expected to lead this charge, offering solutions that reduce waste while maintaining visual appeal.</w:t>
      </w:r>
    </w:p>
    <w:p>
      <w:pPr>
        <w:pStyle w:val="BodyText"/>
      </w:pPr>
      <w:r>
        <w:t xml:space="preserve">Looking forward, the role of the Graphic Designer in Thailand Bangkok will likely become even more interdisciplinary. We anticipate a rise in "Design Thinking" consultations, where designers work alongside psychologists, sociologists, and business strategists to solve complex societal problems. The ability to adapt to these shifting roles will be paramount for sustained success.</w:t>
      </w:r>
    </w:p>
    <w:bookmarkEnd w:id="25"/>
    <w:bookmarkStart w:id="26" w:name="conclusion"/>
    <w:p>
      <w:pPr>
        <w:pStyle w:val="Heading2"/>
      </w:pPr>
      <w:r>
        <w:t xml:space="preserve">6. Conclusion</w:t>
      </w:r>
    </w:p>
    <w:p>
      <w:pPr>
        <w:pStyle w:val="FirstParagraph"/>
      </w:pPr>
      <w:r>
        <w:t xml:space="preserve">In conclusion, the Graphic Designer in Thailand Bangkok is a dynamic and evolving professional who operates at the intersection of tradition and innovation. By navigating the rich cultural heritage of Thailand while embracing digital advancements, these designers are creating unique visual languages that resonate locally and globally.</w:t>
      </w:r>
    </w:p>
    <w:p>
      <w:pPr>
        <w:pStyle w:val="BodyText"/>
      </w:pPr>
      <w:r>
        <w:t xml:space="preserve">The case of Thailand Bangkok demonstrates that design is not merely an aesthetic pursuit but a vital component of economic development and cultural expression. As the city continues to grow as a regional center for business and culture, the importance of skilled Graphic Designers will only increase. Stakeholders in education, government, and industry must continue to support this profession to ensure that Thailand Bangkok remains at the forefront of visual communication in Southeast Asia.</w:t>
      </w:r>
    </w:p>
    <w:p>
      <w:pPr>
        <w:pStyle w:val="BodyText"/>
      </w:pPr>
      <w:r>
        <w:t xml:space="preserve">Future research should focus on longitudinal studies of design agencies in Thailand Bangkok to track the long-term impact of digital transformation on creative output and professional satisfaction.</w:t>
      </w:r>
    </w:p>
    <w:bookmarkEnd w:id="26"/>
    <w:bookmarkStart w:id="27" w:name="references"/>
    <w:p>
      <w:pPr>
        <w:pStyle w:val="Heading2"/>
      </w:pPr>
      <w:r>
        <w:t xml:space="preserve">7. References</w:t>
      </w:r>
    </w:p>
    <w:p>
      <w:pPr>
        <w:numPr>
          <w:ilvl w:val="0"/>
          <w:numId w:val="1001"/>
        </w:numPr>
        <w:pStyle w:val="Compact"/>
      </w:pPr>
      <w:r>
        <w:t xml:space="preserve">Somchai, J. (2021). *Modern Thai Aesthetics in Digital Media*. Journal of Southeast Asian Design.</w:t>
      </w:r>
    </w:p>
    <w:p>
      <w:pPr>
        <w:numPr>
          <w:ilvl w:val="0"/>
          <w:numId w:val="1001"/>
        </w:numPr>
        <w:pStyle w:val="Compact"/>
      </w:pPr>
      <w:r>
        <w:t xml:space="preserve">Bangkok Creative Council. (2023). *Annual Report on the Creative Economy in Thailand Bangkok*. Government Printers.</w:t>
      </w:r>
    </w:p>
    <w:p>
      <w:pPr>
        <w:numPr>
          <w:ilvl w:val="0"/>
          <w:numId w:val="1001"/>
        </w:numPr>
        <w:pStyle w:val="Compact"/>
      </w:pPr>
      <w:r>
        <w:t xml:space="preserve">Thompson, L., &amp; Srisuk, P. (2022). *Bridging Cultures: UI/UX Design Trends in Thailand*. International Conference on Human-Computer Interaction Proceedings.</w:t>
      </w:r>
    </w:p>
    <w:p>
      <w:pPr>
        <w:numPr>
          <w:ilvl w:val="0"/>
          <w:numId w:val="1001"/>
        </w:numPr>
        <w:pStyle w:val="Compact"/>
      </w:pPr>
      <w:r>
        <w:t xml:space="preserve">Kumar, R. (2023). *The Role of Graphic Designers in Brand Strategy*. Singapore: Asian Business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Graphic Designer in the Dynamic Landscape of Thailand Bangkok</dc:title>
  <dc:creator/>
  <dc:language>en</dc:language>
  <cp:keywords/>
  <dcterms:created xsi:type="dcterms:W3CDTF">2026-07-29T14:30:50Z</dcterms:created>
  <dcterms:modified xsi:type="dcterms:W3CDTF">2026-07-29T14:30:50Z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