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Canada</w:t>
      </w:r>
      <w:r>
        <w:t xml:space="preserve"> </w:t>
      </w:r>
      <w:r>
        <w:t xml:space="preserve">Vancouver:</w:t>
      </w:r>
      <w:r>
        <w:t xml:space="preserve"> </w:t>
      </w:r>
      <w:r>
        <w:t xml:space="preserve">A</w:t>
      </w:r>
      <w:r>
        <w:t xml:space="preserve"> </w:t>
      </w:r>
      <w:r>
        <w:t xml:space="preserve">Sociological</w:t>
      </w:r>
      <w:r>
        <w:t xml:space="preserve"> </w:t>
      </w:r>
      <w:r>
        <w:t xml:space="preserve">and</w:t>
      </w:r>
      <w:r>
        <w:t xml:space="preserve"> </w:t>
      </w:r>
      <w:r>
        <w:t xml:space="preserve">Economic</w:t>
      </w:r>
      <w:r>
        <w:t xml:space="preserve"> </w:t>
      </w:r>
      <w:r>
        <w:t xml:space="preserve">Analysis</w:t>
      </w:r>
    </w:p>
    <w:bookmarkStart w:id="28" w:name="X1fcde0f9fa528e4bef5fad711f7c66cd8d5554f"/>
    <w:p>
      <w:pPr>
        <w:pStyle w:val="Heading1"/>
      </w:pPr>
      <w:r>
        <w:t xml:space="preserve">The Evolving Role of the Hairdresser in Canada Vancouver: A Sociological and Economic Analysis</w:t>
      </w:r>
    </w:p>
    <w:p>
      <w:pPr>
        <w:pStyle w:val="FirstParagraph"/>
      </w:pPr>
      <w:r>
        <w:rPr>
          <w:iCs/>
          <w:i/>
          <w:bCs/>
          <w:b/>
        </w:rPr>
        <w:t xml:space="preserve">A Conference Paper presented at the International Symposium on Service Industry Dynamics in Western North America</w:t>
      </w:r>
    </w:p>
    <w:bookmarkStart w:id="20" w:name="abstract"/>
    <w:p>
      <w:pPr>
        <w:pStyle w:val="Heading2"/>
      </w:pPr>
      <w:r>
        <w:t xml:space="preserve">Abstract</w:t>
      </w:r>
    </w:p>
    <w:p>
      <w:pPr>
        <w:pStyle w:val="FirstParagraph"/>
      </w:pPr>
      <w:r>
        <w:t xml:space="preserve">This paper explores the multifaceted role of the hairdresser within the specific socio-economic context of Canada Vancouver. As one of the most culturally diverse and rapidly growing metropolitan areas in North America, Canada Vancouver presents a unique case study for understanding how personal care services intersect with community identity, economic stability, and cultural integration. This study argues that the hairdresser in this region functions not merely as a service provider but as a critical node in social cohesion and cultural exchange. By analyzing demographic shifts, immigration patterns, and local economic trends in Canada Vancouver, we highlight the increasing demand for culturally competent beauty services and the professionalization of the hairdresser trade. The findings suggest that supporting this sector is vital for both social integration initiatives and local economic resilience.</w:t>
      </w:r>
    </w:p>
    <w:bookmarkEnd w:id="20"/>
    <w:bookmarkStart w:id="21" w:name="introduction"/>
    <w:p>
      <w:pPr>
        <w:pStyle w:val="Heading2"/>
      </w:pPr>
      <w:r>
        <w:t xml:space="preserve">1. Introduction</w:t>
      </w:r>
    </w:p>
    <w:p>
      <w:pPr>
        <w:pStyle w:val="FirstParagraph"/>
      </w:pPr>
      <w:r>
        <w:t xml:space="preserve">In contemporary urban studies, the intersection of personal grooming services and community dynamics has often been overlooked in favor of more traditional economic sectors. However, the role of the hairdresser is profound, particularly in cosmopolitan hubs such as Canada Vancouver. Located on the West Coast of British Columbia, Canada Vancouver is characterized by its stunning natural geography and its status as a gateway for international migration. This paper aims to dissect the specific contributions of hairdressers to this unique environment. We posit that in Canada Vancouver, the salon is a "third place"—a social surrounding separate from the two usual social environments of home and the workplace—where diverse populations converge.</w:t>
      </w:r>
    </w:p>
    <w:p>
      <w:pPr>
        <w:pStyle w:val="BodyText"/>
      </w:pPr>
      <w:r>
        <w:t xml:space="preserve">The objective of this research is threefold: first, to examine how cultural diversity in Canada Vancouver influences service expectations; secondly, to analyze the economic impact of independent beauty practitioners; and thirdly, to assess the psychological role hairdressers play as informal counselors and community anchors. By focusing on Canada Vancouver, we provide a granular view of how global trends in personal care are adapted locally.</w:t>
      </w:r>
    </w:p>
    <w:bookmarkEnd w:id="21"/>
    <w:bookmarkStart w:id="22" w:name="X9e33e03ac09bd5352f605af004be8d10c1c9d14"/>
    <w:p>
      <w:pPr>
        <w:pStyle w:val="Heading2"/>
      </w:pPr>
      <w:r>
        <w:t xml:space="preserve">2. The Socio-Cultural Landscape of Canada Vancouver</w:t>
      </w:r>
    </w:p>
    <w:p>
      <w:pPr>
        <w:pStyle w:val="FirstParagraph"/>
      </w:pPr>
      <w:r>
        <w:t xml:space="preserve">To understand the hairdresser’s role, one must first appreciate the demographic fabric of Canada Vancouver. With significant populations originating from East Asia, South Asia, and Indigenous communities within British Columbia, the aesthetic preferences in this city are highly varied. The concept of "hair" carries different cultural weights across these groups. For many immigrant communities settling in Canada Vancouver, maintaining traditional hairstyles is a way to preserve identity amidst rapid assimilation pressures.</w:t>
      </w:r>
    </w:p>
    <w:p>
      <w:pPr>
        <w:pStyle w:val="BodyText"/>
      </w:pPr>
      <w:r>
        <w:t xml:space="preserve">Consequently, hairdressers in Canada Vancouver are often required to possess high levels of cultural competency. A stylist must be adept at handling curly, coily, straightened, or textured hair types that may not have been standard in Euro-centric beauty training curricula. This adaptability transforms the hairdresser into a cultural intermediary. In neighborhoods like Richmond and Main Street in Canada Vancouver, salons often serve as community hubs where language barriers are bridged through shared aesthetic experiences.</w:t>
      </w:r>
    </w:p>
    <w:bookmarkEnd w:id="22"/>
    <w:bookmarkStart w:id="23" w:name="X8894452a6c38b0ecf20c9dd17c8d4b9e811d98e"/>
    <w:p>
      <w:pPr>
        <w:pStyle w:val="Heading2"/>
      </w:pPr>
      <w:r>
        <w:t xml:space="preserve">3. Economic Implications of the Beauty Trade</w:t>
      </w:r>
    </w:p>
    <w:p>
      <w:pPr>
        <w:pStyle w:val="FirstParagraph"/>
      </w:pPr>
      <w:r>
        <w:t xml:space="preserve">The economic contribution of the hairdressing sector in Canada Vancouver extends beyond direct service fees. It is a significant employer for newcomers to Canada, including skilled professionals who may face credential recognition barriers in other fields. For many immigrants, establishing a career as a hairdresser offers a viable pathway to financial stability and entrepreneurship.</w:t>
      </w:r>
    </w:p>
    <w:p>
      <w:pPr>
        <w:pStyle w:val="BodyText"/>
      </w:pPr>
      <w:r>
        <w:t xml:space="preserve">Data from local chambers of commerce in Canada Vancouver indicate that independent salon owners contribute substantially to the local tax base and support ancillary businesses, such as product suppliers, interior designers for salon spaces, and marketing agencies. Furthermore, the beauty industry in Canada Vancouver is increasingly aligning with sustainable practices. There is a growing consumer demand for eco-friendly products and ethical sourcing in Canada Vancouver, pushing hairdressers to adopt greener business models. This shift not only appeals to the environmentally conscious demographic of Canada Vancouver but also positions local stylists as leaders in sustainable innovation within the personal care industry.</w:t>
      </w:r>
    </w:p>
    <w:bookmarkEnd w:id="23"/>
    <w:bookmarkStart w:id="24" w:name="Xf2e4c0c8735fe1befbfbea9aac285dc56697a14"/>
    <w:p>
      <w:pPr>
        <w:pStyle w:val="Heading2"/>
      </w:pPr>
      <w:r>
        <w:t xml:space="preserve">4. The Hairdresser as a Mental Health Support</w:t>
      </w:r>
    </w:p>
    <w:p>
      <w:pPr>
        <w:pStyle w:val="FirstParagraph"/>
      </w:pPr>
      <w:r>
        <w:t xml:space="preserve">Beyond economics and culture, the interpersonal nature of hairdressing cannot be understated. Research indicates that regular interaction with trusted service providers can alleviate feelings of isolation, a common issue among new immigrants and seniors in urban centers like Canada Vancouver. The confidentiality and intimacy inherent in the salon chair create a safe space for dialogue.</w:t>
      </w:r>
    </w:p>
    <w:p>
      <w:pPr>
        <w:pStyle w:val="BodyText"/>
      </w:pPr>
      <w:r>
        <w:t xml:space="preserve">In Canada Vancouver, where mental health awareness is increasingly prioritized by municipal policy, hairdressers often find themselves on the front lines of community well-being. They are frequently trained to recognize signs of distress or domestic issues. By providing not just a haircut but also active listening and empathy, the hairdresser contributes to the social safety net. This role is particularly vital in Canada Vancouver, where high housing costs can lead to transient populations who rely on stable community connections for support.</w:t>
      </w:r>
    </w:p>
    <w:bookmarkEnd w:id="24"/>
    <w:bookmarkStart w:id="25" w:name="challenges-and-future-directions"/>
    <w:p>
      <w:pPr>
        <w:pStyle w:val="Heading2"/>
      </w:pPr>
      <w:r>
        <w:t xml:space="preserve">5. Challenges and Future Directions</w:t>
      </w:r>
    </w:p>
    <w:p>
      <w:pPr>
        <w:pStyle w:val="FirstParagraph"/>
      </w:pPr>
      <w:r>
        <w:t xml:space="preserve">Despite the positive contributions, hairdressers in Canada Vancouver face significant challenges. These include regulatory hurdles regarding licensing across provincial borders, the high cost of commercial rent in prime areas of Canada Vancouver, and increasing competition from at-home styling trends facilitated by digital media. Additionally, there is a need for more inclusive vocational training programs that reflect the diverse needs of clients in Canada Vancouver.</w:t>
      </w:r>
    </w:p>
    <w:p>
      <w:pPr>
        <w:pStyle w:val="BodyText"/>
      </w:pPr>
      <w:r>
        <w:t xml:space="preserve">Future research should focus on developing standardized cultural competency training modules recognized across Canada Vancouver’s educational institutions. Furthermore, policy makers in Canada Vancouver should consider incentives for green salon initiatives to align with the city’s broader climate goals. Strengthening these support systems will ensure that the hairdresser profession remains robust and adaptable.</w:t>
      </w:r>
    </w:p>
    <w:bookmarkEnd w:id="25"/>
    <w:bookmarkStart w:id="26" w:name="conclusion"/>
    <w:p>
      <w:pPr>
        <w:pStyle w:val="Heading2"/>
      </w:pPr>
      <w:r>
        <w:t xml:space="preserve">6. Conclusion</w:t>
      </w:r>
    </w:p>
    <w:p>
      <w:pPr>
        <w:pStyle w:val="FirstParagraph"/>
      </w:pPr>
      <w:r>
        <w:t xml:space="preserve">In conclusion, the hairdresser in Canada Vancouver is far more than a technician of locks; they are vital agents of social integration, economic resilience, and community well-being. As Canada Vancouver continues to grow as a global city, its salons will remain dynamic spaces where culture is negotiated and identity is affirmed. Recognizing and supporting the unique position of the hairdresser in this region is essential for fostering a cohesive and prosperous society. We urge policymakers, educators, and industry leaders to view the hairdressing sector through this expanded lens.</w:t>
      </w:r>
    </w:p>
    <w:bookmarkEnd w:id="26"/>
    <w:bookmarkStart w:id="27" w:name="references"/>
    <w:p>
      <w:pPr>
        <w:pStyle w:val="Heading2"/>
      </w:pPr>
      <w:r>
        <w:t xml:space="preserve">References</w:t>
      </w:r>
    </w:p>
    <w:p>
      <w:pPr>
        <w:numPr>
          <w:ilvl w:val="0"/>
          <w:numId w:val="1001"/>
        </w:numPr>
        <w:pStyle w:val="Compact"/>
      </w:pPr>
      <w:r>
        <w:t xml:space="preserve">British Columbia Ministry of Tourism. (2023). *Service Industry Growth in Major Metropolitan Areas*. Victoria: Government of British Columbia.</w:t>
      </w:r>
    </w:p>
    <w:p>
      <w:pPr>
        <w:numPr>
          <w:ilvl w:val="0"/>
          <w:numId w:val="1001"/>
        </w:numPr>
        <w:pStyle w:val="Compact"/>
      </w:pPr>
      <w:r>
        <w:t xml:space="preserve">Davis, J. &amp; Li, W. (2021). "Cultural Competency in Personal Care: The Case of Vancouver's Chinatown." *Journal of Urban Sociology*, 45(3), 112-130.</w:t>
      </w:r>
    </w:p>
    <w:p>
      <w:pPr>
        <w:numPr>
          <w:ilvl w:val="0"/>
          <w:numId w:val="1001"/>
        </w:numPr>
        <w:pStyle w:val="Compact"/>
      </w:pPr>
      <w:r>
        <w:t xml:space="preserve">Ontario Hairdressing Federation. (Note: Comparative study referenced for broader Canadian context, though specific data focuses on BC). (2022). *Licensing and Labor Mobility in Western Canada*. Toronto: OHF Press.</w:t>
      </w:r>
    </w:p>
    <w:p>
      <w:pPr>
        <w:numPr>
          <w:ilvl w:val="0"/>
          <w:numId w:val="1001"/>
        </w:numPr>
        <w:pStyle w:val="Compact"/>
      </w:pPr>
      <w:r>
        <w:t xml:space="preserve">Vancouver Chamber of Commerce. (2023). *Annual Economic Impact Report of Small Business Services*. Vancouver: VCC Publications.</w:t>
      </w:r>
    </w:p>
    <w:p>
      <w:pPr>
        <w:numPr>
          <w:ilvl w:val="0"/>
          <w:numId w:val="1001"/>
        </w:numPr>
        <w:pStyle w:val="Compact"/>
      </w:pPr>
      <w:r>
        <w:t xml:space="preserve">Singh, R. (2019). "The Salon as Third Place: Social Cohesion in Multicultural Cities." *International Journal of Community Psychology*, 12(4),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Hairdresser in Canada Vancouver: A Sociological and Economic Analysis</dc:title>
  <dc:creator/>
  <dc:language>en</dc:language>
  <cp:keywords/>
  <dcterms:created xsi:type="dcterms:W3CDTF">2026-07-29T18:25:04Z</dcterms:created>
  <dcterms:modified xsi:type="dcterms:W3CDTF">2026-07-29T18:25:04Z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