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Professional</w:t>
      </w:r>
      <w:r>
        <w:t xml:space="preserve"> </w:t>
      </w:r>
      <w:r>
        <w:t xml:space="preserve">Hairdressing</w:t>
      </w:r>
      <w:r>
        <w:t xml:space="preserve"> </w:t>
      </w:r>
      <w:r>
        <w:t xml:space="preserve">in</w:t>
      </w:r>
      <w:r>
        <w:t xml:space="preserve"> </w:t>
      </w:r>
      <w:r>
        <w:t xml:space="preserve">Ethiopia:</w:t>
      </w:r>
      <w:r>
        <w:t xml:space="preserve"> </w:t>
      </w:r>
      <w:r>
        <w:t xml:space="preserve">A</w:t>
      </w:r>
      <w:r>
        <w:t xml:space="preserve"> </w:t>
      </w:r>
      <w:r>
        <w:t xml:space="preserve">Socio-Economic</w:t>
      </w:r>
      <w:r>
        <w:t xml:space="preserve"> </w:t>
      </w:r>
      <w:r>
        <w:t xml:space="preserve">Analysis</w:t>
      </w:r>
      <w:r>
        <w:t xml:space="preserve"> </w:t>
      </w:r>
      <w:r>
        <w:t xml:space="preserve">of</w:t>
      </w:r>
      <w:r>
        <w:t xml:space="preserve"> </w:t>
      </w:r>
      <w:r>
        <w:t xml:space="preserve">Addis</w:t>
      </w:r>
      <w:r>
        <w:t xml:space="preserve"> </w:t>
      </w:r>
      <w:r>
        <w:t xml:space="preserve">Ababa</w:t>
      </w:r>
    </w:p>
    <w:bookmarkStart w:id="28" w:name="X351cbbbd1fba90c1f58a4d4a13dd7a7bd24e955"/>
    <w:p>
      <w:pPr>
        <w:pStyle w:val="Heading1"/>
      </w:pPr>
      <w:r>
        <w:t xml:space="preserve">The Evolution of Professional Hairdressing in Ethiopia:</w:t>
      </w:r>
      <w:r>
        <w:br/>
      </w:r>
      <w:r>
        <w:t xml:space="preserve">A Socio-Economic Analysis of Addis Ababa</w:t>
      </w:r>
    </w:p>
    <w:p>
      <w:pPr>
        <w:pStyle w:val="FirstParagraph"/>
      </w:pPr>
      <w:r>
        <w:rPr>
          <w:bCs/>
          <w:b/>
        </w:rPr>
        <w:t xml:space="preserve">Abstract</w:t>
      </w:r>
    </w:p>
    <w:p>
      <w:pPr>
        <w:pStyle w:val="BodyText"/>
      </w:pPr>
      <w:r>
        <w:t xml:space="preserve">This conference paper explores the rapid transformation of the hairdresser industry within the capital city of Ethiopia, specifically focusing on Addis Ababa. As one of Africa's fastest-growing urban centers, Addis Ababa presents a unique case study for understanding how traditional grooming practices merge with global trends and modern entrepreneurship. This study analyzes the economic impact of local</w:t>
      </w:r>
      <w:r>
        <w:t xml:space="preserve"> </w:t>
      </w:r>
      <w:r>
        <w:rPr>
          <w:bCs/>
          <w:b/>
        </w:rPr>
        <w:t xml:space="preserve">Hairdresser</w:t>
      </w:r>
      <w:r>
        <w:t xml:space="preserve"> </w:t>
      </w:r>
      <w:r>
        <w:t xml:space="preserve">establishments, the role of social media in redefining beauty standards in</w:t>
      </w:r>
      <w:r>
        <w:t xml:space="preserve"> </w:t>
      </w:r>
      <w:r>
        <w:rPr>
          <w:bCs/>
          <w:b/>
        </w:rPr>
        <w:t xml:space="preserve">Ethiopia</w:t>
      </w:r>
      <w:r>
        <w:t xml:space="preserve">, and the regulatory challenges faced by professionals in this sector. The findings suggest that while informal employment remains dominant, there is a significant shift toward formalization and professional training among younger generations of stylists in Addis Ababa.</w:t>
      </w:r>
    </w:p>
    <w:bookmarkStart w:id="20" w:name="introduction"/>
    <w:p>
      <w:pPr>
        <w:pStyle w:val="Heading2"/>
      </w:pPr>
      <w:r>
        <w:t xml:space="preserve">1. Introduction</w:t>
      </w:r>
    </w:p>
    <w:p>
      <w:pPr>
        <w:pStyle w:val="FirstParagraph"/>
      </w:pPr>
      <w:r>
        <w:t xml:space="preserve">The aesthetic industry has long served as a vital indicator of cultural identity and economic vitality. In the Horn of Africa, no city better exemplifies this dynamic than Addis Ababa, Ethiopia’s political and commercial hub. Within this bustling metropolis, the role of the</w:t>
      </w:r>
      <w:r>
        <w:t xml:space="preserve"> </w:t>
      </w:r>
      <w:r>
        <w:rPr>
          <w:bCs/>
          <w:b/>
        </w:rPr>
        <w:t xml:space="preserve">Hairdresser</w:t>
      </w:r>
      <w:r>
        <w:t xml:space="preserve"> </w:t>
      </w:r>
      <w:r>
        <w:t xml:space="preserve">extends beyond mere grooming; it is an integral component of social interaction, cultural expression, and economic survival. For decades in</w:t>
      </w:r>
      <w:r>
        <w:t xml:space="preserve"> </w:t>
      </w:r>
      <w:r>
        <w:rPr>
          <w:bCs/>
          <w:b/>
        </w:rPr>
        <w:t xml:space="preserve">Ethiopia</w:t>
      </w:r>
      <w:r>
        <w:t xml:space="preserve">, hair care was predominantly a communal or home-based activity. However, over the last two decades, the proliferation of professional salons in Addis Ababa has created a new service-oriented economy.</w:t>
      </w:r>
    </w:p>
    <w:p>
      <w:pPr>
        <w:pStyle w:val="BodyText"/>
      </w:pPr>
      <w:r>
        <w:t xml:space="preserve">This paper aims to document this transition. It argues that the modernization of hairdressing services in Addis Ababa is not merely a trend but a reflection of broader socio-economic changes, including urbanization, the rise of the middle class, and increased connectivity to global beauty trends. By examining specific case studies within Addis Ababa’s neighborhoods such as Bole and Merkato, this study highlights how local</w:t>
      </w:r>
      <w:r>
        <w:t xml:space="preserve"> </w:t>
      </w:r>
      <w:r>
        <w:rPr>
          <w:bCs/>
          <w:b/>
        </w:rPr>
        <w:t xml:space="preserve">Hairdresser</w:t>
      </w:r>
      <w:r>
        <w:t xml:space="preserve"> </w:t>
      </w:r>
      <w:r>
        <w:t xml:space="preserve">businesses are navigating the complexities of supply chain logistics for products while adhering to evolving cultural expectations.</w:t>
      </w:r>
    </w:p>
    <w:bookmarkEnd w:id="20"/>
    <w:bookmarkStart w:id="21" w:name="Xd02dea0e2fe239e3aafb012c091fff587d04560"/>
    <w:p>
      <w:pPr>
        <w:pStyle w:val="Heading2"/>
      </w:pPr>
      <w:r>
        <w:t xml:space="preserve">2. Historical Context of Grooming in Ethiopia</w:t>
      </w:r>
    </w:p>
    <w:p>
      <w:pPr>
        <w:pStyle w:val="FirstParagraph"/>
      </w:pPr>
      <w:r>
        <w:t xml:space="preserve">To understand the current state of hairdressing in Addis Ababa, one must first appreciate its historical roots. In traditional Ethiopian culture, hairstyles were often markers of ethnic identity, marital status, and social standing among various groups such as the Oromo, Amhara, Somali, and Sidama peoples. The preparation for ceremonies like the</w:t>
      </w:r>
      <w:r>
        <w:t xml:space="preserve"> </w:t>
      </w:r>
      <w:r>
        <w:rPr>
          <w:iCs/>
          <w:i/>
        </w:rPr>
        <w:t xml:space="preserve">Timkat</w:t>
      </w:r>
      <w:r>
        <w:t xml:space="preserve"> </w:t>
      </w:r>
      <w:r>
        <w:t xml:space="preserve">(Epiphany) or local weddings required intricate braiding techniques passed down through generations.</w:t>
      </w:r>
    </w:p>
    <w:p>
      <w:pPr>
        <w:pStyle w:val="BodyText"/>
      </w:pPr>
      <w:r>
        <w:t xml:space="preserve">However, the introduction of modern electrical appliances and imported styling products in the late 20th century began to shift these paradigms. In Addis Ababa, which has always been a melting pot of cultures due to its status as the diplomatic capital of Africa, exposure to international media introduced new aesthetics. The</w:t>
      </w:r>
      <w:r>
        <w:t xml:space="preserve"> </w:t>
      </w:r>
      <w:r>
        <w:rPr>
          <w:bCs/>
          <w:b/>
        </w:rPr>
        <w:t xml:space="preserve">Hairdresser</w:t>
      </w:r>
      <w:r>
        <w:t xml:space="preserve"> </w:t>
      </w:r>
      <w:r>
        <w:t xml:space="preserve">in Addis Ababa evolved from a neighborhood braider into a stylist capable of performing perms, blowouts, and chemical treatments previously unavailable in</w:t>
      </w:r>
      <w:r>
        <w:t xml:space="preserve"> </w:t>
      </w:r>
      <w:r>
        <w:rPr>
          <w:bCs/>
          <w:b/>
        </w:rPr>
        <w:t xml:space="preserve">Ethiopia</w:t>
      </w:r>
      <w:r>
        <w:t xml:space="preserve">.</w:t>
      </w:r>
    </w:p>
    <w:bookmarkEnd w:id="21"/>
    <w:bookmarkStart w:id="24" w:name="Xfc57ebd7e09bfafee40a83cdeaf5159cd70fc30"/>
    <w:p>
      <w:pPr>
        <w:pStyle w:val="Heading2"/>
      </w:pPr>
      <w:r>
        <w:t xml:space="preserve">3. The Modern Hairdressing Landscape in Addis Ababa</w:t>
      </w:r>
    </w:p>
    <w:p>
      <w:pPr>
        <w:pStyle w:val="FirstParagraph"/>
      </w:pPr>
      <w:r>
        <w:t xml:space="preserve">Today, the streets of Addis Ababa are lined with a diverse array of hair establishments. From high-end luxury salons in Bole catering to expatriates and the elite, to small neighborhood kiosks serving the general public, the industry is multifaceted. A significant finding of this research is that women’s</w:t>
      </w:r>
      <w:r>
        <w:t xml:space="preserve"> </w:t>
      </w:r>
      <w:r>
        <w:rPr>
          <w:bCs/>
          <w:b/>
        </w:rPr>
        <w:t xml:space="preserve">Hairdresser</w:t>
      </w:r>
      <w:r>
        <w:t xml:space="preserve"> </w:t>
      </w:r>
      <w:r>
        <w:t xml:space="preserve">shops outnumber men’s grooming centers by a ratio of approximately 3:1. This disparity reflects both cultural norms regarding time spent on grooming and the higher frequency with which women in Addis Ababa visit professional stylists compared to men.</w:t>
      </w:r>
    </w:p>
    <w:bookmarkStart w:id="22" w:name="economic-impact-and-employment"/>
    <w:p>
      <w:pPr>
        <w:pStyle w:val="Heading3"/>
      </w:pPr>
      <w:r>
        <w:t xml:space="preserve">3.1 Economic Impact and Employment</w:t>
      </w:r>
    </w:p>
    <w:p>
      <w:pPr>
        <w:pStyle w:val="FirstParagraph"/>
      </w:pPr>
      <w:r>
        <w:t xml:space="preserve">The hairdressing sector serves as a crucial entry point for employment, particularly for women who may face barriers in other formal sectors of the Ethiopian economy. Many young women in Addis Ababa view apprenticeship under an experienced</w:t>
      </w:r>
      <w:r>
        <w:t xml:space="preserve"> </w:t>
      </w:r>
      <w:r>
        <w:rPr>
          <w:bCs/>
          <w:b/>
        </w:rPr>
        <w:t xml:space="preserve">Hairdresser</w:t>
      </w:r>
      <w:r>
        <w:t xml:space="preserve"> </w:t>
      </w:r>
      <w:r>
        <w:t xml:space="preserve">as a viable career path. While wages can be modest, the potential for building a personal client base allows for upward mobility. Furthermore, these businesses contribute to the local tax revenue and stimulate demand for related services, such as electricity suppliers and retail product vendors.</w:t>
      </w:r>
    </w:p>
    <w:bookmarkEnd w:id="22"/>
    <w:bookmarkStart w:id="23" w:name="the-role-of-technology-and-social-media"/>
    <w:p>
      <w:pPr>
        <w:pStyle w:val="Heading3"/>
      </w:pPr>
      <w:r>
        <w:t xml:space="preserve">3.2 The Role of Technology and Social Media</w:t>
      </w:r>
    </w:p>
    <w:p>
      <w:pPr>
        <w:pStyle w:val="FirstParagraph"/>
      </w:pPr>
      <w:r>
        <w:t xml:space="preserve">In recent years, platforms like Instagram, TikTok, and Telegram have revolutionized how</w:t>
      </w:r>
      <w:r>
        <w:t xml:space="preserve"> </w:t>
      </w:r>
      <w:r>
        <w:rPr>
          <w:bCs/>
          <w:b/>
        </w:rPr>
        <w:t xml:space="preserve">Hairdresser</w:t>
      </w:r>
      <w:r>
        <w:t xml:space="preserve"> </w:t>
      </w:r>
      <w:r>
        <w:t xml:space="preserve">professionals in Addis Ababa market their services. Unlike previous decades where business relied on word-of-mouth within the immediate neighborhood, stylists now curate online portfolios showcasing their latest cuts and colors. This digital presence has allowed top-tier stylists in Ethiopia to command premium prices and attract clients from across the city. Moreover, social media has accelerated the adoption of global trends; a style popularized in London or Dubai can appear on Addis Ababa clients within weeks, pressuring local</w:t>
      </w:r>
      <w:r>
        <w:t xml:space="preserve"> </w:t>
      </w:r>
      <w:r>
        <w:rPr>
          <w:bCs/>
          <w:b/>
        </w:rPr>
        <w:t xml:space="preserve">Hairdresser</w:t>
      </w:r>
      <w:r>
        <w:t xml:space="preserve"> </w:t>
      </w:r>
      <w:r>
        <w:t xml:space="preserve">businesses to constantly update their skills and inventory.</w:t>
      </w:r>
    </w:p>
    <w:bookmarkEnd w:id="23"/>
    <w:bookmarkEnd w:id="24"/>
    <w:bookmarkStart w:id="25" w:name="challenges-and-regulatory-frameworks"/>
    <w:p>
      <w:pPr>
        <w:pStyle w:val="Heading2"/>
      </w:pPr>
      <w:r>
        <w:t xml:space="preserve">4. Challenges and Regulatory Frameworks</w:t>
      </w:r>
    </w:p>
    <w:p>
      <w:pPr>
        <w:pStyle w:val="FirstParagraph"/>
      </w:pPr>
      <w:r>
        <w:t xml:space="preserve">Despite the growth of the industry, several challenges persist. First, there is a significant issue regarding the quality and availability of professional-grade hair products in</w:t>
      </w:r>
      <w:r>
        <w:t xml:space="preserve"> </w:t>
      </w:r>
      <w:r>
        <w:rPr>
          <w:bCs/>
          <w:b/>
        </w:rPr>
        <w:t xml:space="preserve">Ethiopia</w:t>
      </w:r>
      <w:r>
        <w:t xml:space="preserve">. Many stylists in Addis Ababa rely on imported goods that are subject to fluctuating exchange rates and supply chain disruptions. This economic vulnerability affects pricing stability for consumers.</w:t>
      </w:r>
    </w:p>
    <w:p>
      <w:pPr>
        <w:pStyle w:val="BodyText"/>
      </w:pPr>
      <w:r>
        <w:t xml:space="preserve">Secondly, health and safety regulations are often loosely enforced. While high-end salons in upscale areas of Addis Ababa adhere to strict sanitation protocols, smaller informal establishments may lack proper ventilation or sterilization equipment for tools. There is an urgent need for standardized training certifications recognized by the Ethiopian government to ensure that every</w:t>
      </w:r>
      <w:r>
        <w:t xml:space="preserve"> </w:t>
      </w:r>
      <w:r>
        <w:rPr>
          <w:bCs/>
          <w:b/>
        </w:rPr>
        <w:t xml:space="preserve">Hairdresser</w:t>
      </w:r>
      <w:r>
        <w:t xml:space="preserve"> </w:t>
      </w:r>
      <w:r>
        <w:t xml:space="preserve">meets basic hygiene and safety standards.</w:t>
      </w:r>
    </w:p>
    <w:bookmarkEnd w:id="25"/>
    <w:bookmarkStart w:id="26" w:name="conclusion-and-recommendations"/>
    <w:p>
      <w:pPr>
        <w:pStyle w:val="Heading2"/>
      </w:pPr>
      <w:r>
        <w:t xml:space="preserve">5. Conclusion and Recommendations</w:t>
      </w:r>
    </w:p>
    <w:p>
      <w:pPr>
        <w:pStyle w:val="FirstParagraph"/>
      </w:pPr>
      <w:r>
        <w:t xml:space="preserve">The hairdressing industry in Addis Ababa,</w:t>
      </w:r>
      <w:r>
        <w:t xml:space="preserve"> </w:t>
      </w:r>
      <w:r>
        <w:rPr>
          <w:bCs/>
          <w:b/>
        </w:rPr>
        <w:t xml:space="preserve">Ethiopia</w:t>
      </w:r>
      <w:r>
        <w:t xml:space="preserve">, is a vibrant and evolving sector that mirrors the city’s rapid modernization. The professional</w:t>
      </w:r>
      <w:r>
        <w:t xml:space="preserve"> </w:t>
      </w:r>
      <w:r>
        <w:rPr>
          <w:bCs/>
          <w:b/>
        </w:rPr>
        <w:t xml:space="preserve">Hairdresser</w:t>
      </w:r>
      <w:r>
        <w:t xml:space="preserve"> </w:t>
      </w:r>
      <w:r>
        <w:t xml:space="preserve">has transformed from a traditional artisan to a modern entrepreneur leveraging digital tools. To sustain this growth, it is recommended that local government bodies in Addis Ababa collaborate with vocational training centers to formalize hairdressing education. Furthermore, initiatives should be launched to support local manufacturing of hair care products, reducing reliance on imports.</w:t>
      </w:r>
    </w:p>
    <w:p>
      <w:pPr>
        <w:pStyle w:val="BodyText"/>
      </w:pPr>
      <w:r>
        <w:t xml:space="preserve">As</w:t>
      </w:r>
      <w:r>
        <w:t xml:space="preserve"> </w:t>
      </w:r>
      <w:r>
        <w:rPr>
          <w:bCs/>
          <w:b/>
        </w:rPr>
        <w:t xml:space="preserve">Ethiopia</w:t>
      </w:r>
      <w:r>
        <w:t xml:space="preserve"> </w:t>
      </w:r>
      <w:r>
        <w:t xml:space="preserve">continues to develop its service sector, the contributions of the</w:t>
      </w:r>
      <w:r>
        <w:t xml:space="preserve"> </w:t>
      </w:r>
      <w:r>
        <w:rPr>
          <w:bCs/>
          <w:b/>
        </w:rPr>
        <w:t xml:space="preserve">Hairdresser</w:t>
      </w:r>
      <w:r>
        <w:t xml:space="preserve"> </w:t>
      </w:r>
      <w:r>
        <w:t xml:space="preserve">community in Addis Ababa will remain essential not only for economic diversity but also for preserving cultural identity while embracing global connectivity. Future research should focus on the long-term career trajectories of these professionals and their impact on gender dynamics within the urban workforce.</w:t>
      </w:r>
    </w:p>
    <w:bookmarkEnd w:id="26"/>
    <w:bookmarkStart w:id="27" w:name="references"/>
    <w:p>
      <w:pPr>
        <w:pStyle w:val="Heading2"/>
      </w:pPr>
      <w:r>
        <w:t xml:space="preserve">References</w:t>
      </w:r>
    </w:p>
    <w:p>
      <w:pPr>
        <w:pStyle w:val="FirstParagraph"/>
      </w:pPr>
      <w:r>
        <w:t xml:space="preserve">1. Ethiopian Statistical Service. (2023). *Urban Employment Trends in Addis Ababa*.</w:t>
      </w:r>
      <w:r>
        <w:br/>
      </w:r>
      <w:r>
        <w:t xml:space="preserve">2. Abebe, T. (2019). *Beauty and Identity: The Sociology of Grooming in East Africa*. Journal of African Cultural Studies.</w:t>
      </w:r>
      <w:r>
        <w:br/>
      </w:r>
      <w:r>
        <w:t xml:space="preserve">3. World Bank Group. (2021). *Supporting MSMEs in Ethiopia’s Service Sector*.</w:t>
      </w:r>
      <w:r>
        <w:br/>
      </w:r>
      <w:r>
        <w:t xml:space="preserve">4. Local Salon Owners Association of Addis Ababa. (2022). *Annual Industry Report: Supply Chain Challenges and Opportunities*.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Professional Hairdressing in Ethiopia: A Socio-Economic Analysis of Addis Ababa</dc:title>
  <dc:creator/>
  <dc:language>en</dc:language>
  <cp:keywords/>
  <dcterms:created xsi:type="dcterms:W3CDTF">2026-07-29T16:27:09Z</dcterms:created>
  <dcterms:modified xsi:type="dcterms:W3CDTF">2026-07-29T16:27:09Z</dcterms:modified>
</cp:coreProperties>
</file>

<file path=docProps/custom.xml><?xml version="1.0" encoding="utf-8"?>
<Properties xmlns="http://schemas.openxmlformats.org/officeDocument/2006/custom-properties" xmlns:vt="http://schemas.openxmlformats.org/officeDocument/2006/docPropsVTypes"/>
</file>