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Hairdressing</w:t>
      </w:r>
      <w:r>
        <w:t xml:space="preserve"> </w:t>
      </w:r>
      <w:r>
        <w:t xml:space="preserve">Services</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Almaty’s</w:t>
      </w:r>
      <w:r>
        <w:t xml:space="preserve"> </w:t>
      </w:r>
      <w:r>
        <w:t xml:space="preserve">Emerging</w:t>
      </w:r>
      <w:r>
        <w:t xml:space="preserve"> </w:t>
      </w:r>
      <w:r>
        <w:t xml:space="preserve">Market</w:t>
      </w:r>
    </w:p>
    <w:bookmarkStart w:id="29" w:name="X0172f3278825886c976e363f15e6dee493a44be"/>
    <w:p>
      <w:pPr>
        <w:pStyle w:val="Heading1"/>
      </w:pPr>
      <w:r>
        <w:t xml:space="preserve">The Evolution of Professional Hairdressing Services in Kazakhstan:</w:t>
      </w:r>
      <w:r>
        <w:br/>
      </w:r>
      <w:r>
        <w:t xml:space="preserve">A Case Study of Almaty’s Emerging Market</w:t>
      </w:r>
    </w:p>
    <w:p>
      <w:pPr>
        <w:pStyle w:val="FirstParagraph"/>
      </w:pPr>
      <w:r>
        <w:rPr>
          <w:bCs/>
          <w:b/>
        </w:rPr>
        <w:t xml:space="preserve">Author:</w:t>
      </w:r>
      <w:r>
        <w:br/>
      </w:r>
      <w:r>
        <w:t xml:space="preserve">Serik B. Nazarbayev</w:t>
      </w:r>
      <w:r>
        <w:br/>
      </w:r>
      <w:r>
        <w:t xml:space="preserve">Institute of Urban Sociology, Almaty State University</w:t>
      </w:r>
      <w:r>
        <w:br/>
      </w:r>
      <w:r>
        <w:t xml:space="preserve">Email: s.nazarbayev@asmu.kz</w:t>
      </w:r>
    </w:p>
    <w:p>
      <w:pPr>
        <w:pStyle w:val="BodyText"/>
      </w:pPr>
      <w:r>
        <w:rPr>
          <w:iCs/>
          <w:i/>
        </w:rPr>
        <w:t xml:space="preserve">Presented at the International Conference on Central Asian Economic and Social Trends, Astana, Kazakhstan.</w:t>
      </w:r>
    </w:p>
    <w:bookmarkStart w:id="20" w:name="abstract"/>
    <w:p>
      <w:pPr>
        <w:pStyle w:val="Heading2"/>
      </w:pPr>
      <w:r>
        <w:t xml:space="preserve">Abstract</w:t>
      </w:r>
    </w:p>
    <w:p>
      <w:pPr>
        <w:pStyle w:val="FirstParagraph"/>
      </w:pPr>
      <w:r>
        <w:t xml:space="preserve">This paper examines the rapid transformation of the beauty industry within Kazakhstan, with a specific focus on the city of Almaty. As the largest economic hub and cultural capital of Kazakhstan, Almaty serves as a microcosm for broader socio-economic trends in Central Asia. The study analyzes how modern professional standards in hairdressing are reshaping consumer behavior, labor markets, and urban aesthetics. By exploring the intersection of traditional Kazakh hospitality with global Western beauty trends, this paper highlights the unique characteristics of the</w:t>
      </w:r>
      <w:r>
        <w:t xml:space="preserve"> </w:t>
      </w:r>
      <w:r>
        <w:rPr>
          <w:bCs/>
          <w:b/>
        </w:rPr>
        <w:t xml:space="preserve">Hairdresser</w:t>
      </w:r>
      <w:r>
        <w:t xml:space="preserve"> </w:t>
      </w:r>
      <w:r>
        <w:t xml:space="preserve">profession in this region. Furthermore, it discusses the challenges and opportunities facing</w:t>
      </w:r>
      <w:r>
        <w:t xml:space="preserve"> </w:t>
      </w:r>
      <w:r>
        <w:rPr>
          <w:bCs/>
          <w:b/>
        </w:rPr>
        <w:t xml:space="preserve">Kazakhstan Almaty</w:t>
      </w:r>
      <w:r>
        <w:t xml:space="preserve"> </w:t>
      </w:r>
      <w:r>
        <w:t xml:space="preserve">as it seeks to establish itself as a regional leader in personal care services.</w:t>
      </w:r>
    </w:p>
    <w:bookmarkEnd w:id="20"/>
    <w:bookmarkStart w:id="21" w:name="introduction"/>
    <w:p>
      <w:pPr>
        <w:pStyle w:val="Heading2"/>
      </w:pPr>
      <w:r>
        <w:t xml:space="preserve">1. Introduction</w:t>
      </w:r>
    </w:p>
    <w:p>
      <w:pPr>
        <w:pStyle w:val="FirstParagraph"/>
      </w:pPr>
      <w:r>
        <w:t xml:space="preserve">In recent decades, Kazakhstan has undergone significant economic modernization, transitioning from a post-Soviet planned economy to a dynamic market-oriented society. At the forefront of this cultural and economic shift is Almaty, the former capital and current de facto business center of</w:t>
      </w:r>
      <w:r>
        <w:t xml:space="preserve"> </w:t>
      </w:r>
      <w:r>
        <w:rPr>
          <w:bCs/>
          <w:b/>
        </w:rPr>
        <w:t xml:space="preserve">Kazakhstan Almaty</w:t>
      </w:r>
      <w:r>
        <w:t xml:space="preserve">. While Astana serves as the political heart of the nation, Almaty remains its cultural and aesthetic nucleus. Within this vibrant urban landscape, no sector has witnessed such a visible transformation as personal grooming services. Specifically, the role of the</w:t>
      </w:r>
      <w:r>
        <w:t xml:space="preserve"> </w:t>
      </w:r>
      <w:r>
        <w:rPr>
          <w:bCs/>
          <w:b/>
        </w:rPr>
        <w:t xml:space="preserve">Hairdresser</w:t>
      </w:r>
      <w:r>
        <w:t xml:space="preserve"> </w:t>
      </w:r>
      <w:r>
        <w:t xml:space="preserve">has evolved from a utilitarian service provider to a key agent of social identity and professional branding.</w:t>
      </w:r>
    </w:p>
    <w:p>
      <w:pPr>
        <w:pStyle w:val="BodyText"/>
      </w:pPr>
      <w:r>
        <w:t xml:space="preserve">The significance of this study lies in understanding how global beauty standards are localized within Central Asian contexts. For consumers in Kazakhstan, visiting a salon is no longer merely about hygiene; it is an act of participation in global modernity. This paper argues that the professionalization of hairdressing in Almaty reflects broader aspirations for international integration and social mobility among its citizens.</w:t>
      </w:r>
    </w:p>
    <w:bookmarkEnd w:id="21"/>
    <w:bookmarkStart w:id="22" w:name="X9519888f9b33f340d308e60229bfb46a773beaa"/>
    <w:p>
      <w:pPr>
        <w:pStyle w:val="Heading2"/>
      </w:pPr>
      <w:r>
        <w:t xml:space="preserve">2. Historical Context: From Soviet Norms to Modern Luxury</w:t>
      </w:r>
    </w:p>
    <w:p>
      <w:pPr>
        <w:pStyle w:val="FirstParagraph"/>
      </w:pPr>
      <w:r>
        <w:t xml:space="preserve">To appreciate the current state of the industry, one must look back at the Soviet era. During this period, public baths (banyas) often provided basic grooming services, and hairdressing was largely functional rather than fashionable. The concept of individual stylistic expression was limited by state regulations and material scarcity. However, following independence in 1991, and particularly after the turn of the millennium, Almaty experienced an influx of Western influences.</w:t>
      </w:r>
    </w:p>
    <w:p>
      <w:pPr>
        <w:pStyle w:val="BodyText"/>
      </w:pPr>
      <w:r>
        <w:t xml:space="preserve">The early 2000s marked a turning point where international beauty chains began to enter the market. This introduction brought new technologies, products, and service standards. The modern</w:t>
      </w:r>
      <w:r>
        <w:t xml:space="preserve"> </w:t>
      </w:r>
      <w:r>
        <w:rPr>
          <w:bCs/>
          <w:b/>
        </w:rPr>
        <w:t xml:space="preserve">Hairdresser</w:t>
      </w:r>
      <w:r>
        <w:t xml:space="preserve"> </w:t>
      </w:r>
      <w:r>
        <w:t xml:space="preserve">in Kazakhstan is no longer just a cutter; they are expected to be consultants on trends, color theory, and hair health. This shift has created a demand for higher education and continuous professional development within the field.</w:t>
      </w:r>
    </w:p>
    <w:bookmarkEnd w:id="22"/>
    <w:bookmarkStart w:id="23" w:name="Xc93f05f8b15e18319693e304e350439ac1e3839"/>
    <w:p>
      <w:pPr>
        <w:pStyle w:val="Heading2"/>
      </w:pPr>
      <w:r>
        <w:t xml:space="preserve">3. The Professionalization of the Hairdresser</w:t>
      </w:r>
    </w:p>
    <w:p>
      <w:pPr>
        <w:pStyle w:val="FirstParagraph"/>
      </w:pPr>
      <w:r>
        <w:t xml:space="preserve">A critical aspect of this evolution is the changing status of the</w:t>
      </w:r>
      <w:r>
        <w:t xml:space="preserve"> </w:t>
      </w:r>
      <w:r>
        <w:rPr>
          <w:bCs/>
          <w:b/>
        </w:rPr>
        <w:t xml:space="preserve">Hairdresser</w:t>
      </w:r>
      <w:r>
        <w:t xml:space="preserve">. In contemporary Almaty, top-tier stylists are often public figures with significant social media followings. Platforms like Instagram and TikTok have become essential portfolios for professionals in Kazakhstan. A skilled stylist can command prices comparable to international standards, reflecting a high value placed on personal appearance.</w:t>
      </w:r>
    </w:p>
    <w:p>
      <w:pPr>
        <w:pStyle w:val="BodyText"/>
      </w:pPr>
      <w:r>
        <w:t xml:space="preserve">Moreover, the educational landscape has shifted. Numerous beauty academies have opened across Almaty, offering certified courses that align with European and Asian training standards. This professionalization is not limited to technical skills but also encompasses customer service etiquette. The concept of "service excellence" has been imported from Western hospitality models and adapted to the local context, creating a hybrid service culture in Kazakhstan.</w:t>
      </w:r>
    </w:p>
    <w:bookmarkEnd w:id="23"/>
    <w:bookmarkStart w:id="24" w:name="socio-cultural-dynamics-in-almaty"/>
    <w:p>
      <w:pPr>
        <w:pStyle w:val="Heading2"/>
      </w:pPr>
      <w:r>
        <w:t xml:space="preserve">4. Socio-Cultural Dynamics in Almaty</w:t>
      </w:r>
    </w:p>
    <w:p>
      <w:pPr>
        <w:pStyle w:val="FirstParagraph"/>
      </w:pPr>
      <w:r>
        <w:t xml:space="preserve">The beauty industry in</w:t>
      </w:r>
      <w:r>
        <w:t xml:space="preserve"> </w:t>
      </w:r>
      <w:r>
        <w:rPr>
          <w:bCs/>
          <w:b/>
        </w:rPr>
        <w:t xml:space="preserve">Kazakhstan Almaty</w:t>
      </w:r>
      <w:r>
        <w:t xml:space="preserve"> </w:t>
      </w:r>
      <w:r>
        <w:t xml:space="preserve">is deeply intertwined with social structures. In Kazakh culture, appearance is often viewed as a reflection of family status and respectability. For women, elaborate hairstyles and professional makeup are common expectations for weddings, graduations, and business meetings. For men, the trend toward well-groomed aesthetics has grown rapidly in the last decade.</w:t>
      </w:r>
    </w:p>
    <w:p>
      <w:pPr>
        <w:pStyle w:val="BodyText"/>
      </w:pPr>
      <w:r>
        <w:t xml:space="preserve">Almaty’s unique geography plays a role here as well. As a city surrounded by mountains with distinct seasonal changes, residents often adapt their grooming routines to climate conditions. The dry winter air and urban pollution necessitate specialized hair care products and treatments, driving demand for advanced salon services such as keratin straightening and deep conditioning therapies.</w:t>
      </w:r>
    </w:p>
    <w:bookmarkEnd w:id="24"/>
    <w:bookmarkStart w:id="25" w:name="economic-impact-and-market-trends"/>
    <w:p>
      <w:pPr>
        <w:pStyle w:val="Heading2"/>
      </w:pPr>
      <w:r>
        <w:t xml:space="preserve">5. Economic Impact and Market Trends</w:t>
      </w:r>
    </w:p>
    <w:p>
      <w:pPr>
        <w:pStyle w:val="FirstParagraph"/>
      </w:pPr>
      <w:r>
        <w:t xml:space="preserve">The economic contribution of the beauty sector in Almaty is substantial. It provides employment for thousands of individuals, ranging from entry-level assistants to master stylists and salon managers. Small business owners are finding opportunities in niche markets, such as organic products or sustainable practices.</w:t>
      </w:r>
    </w:p>
    <w:p>
      <w:pPr>
        <w:pStyle w:val="BodyText"/>
      </w:pPr>
      <w:r>
        <w:t xml:space="preserve">However, challenges remain. There is a disparity between premium salons located in the city center and budget-friendly options in residential areas. Additionally, the reliance on imported cosmetics leaves local businesses vulnerable to currency fluctuations and supply chain issues. Despite these hurdles, the resilience of the market suggests continued growth.</w:t>
      </w:r>
    </w:p>
    <w:bookmarkEnd w:id="25"/>
    <w:bookmarkStart w:id="26" w:name="X77188f3bdb7c1ba4d368ac43da1efd0a9d0d7bc"/>
    <w:p>
      <w:pPr>
        <w:pStyle w:val="Heading2"/>
      </w:pPr>
      <w:r>
        <w:t xml:space="preserve">6. Future Outlook: Sustainability and Digitalization</w:t>
      </w:r>
    </w:p>
    <w:p>
      <w:pPr>
        <w:pStyle w:val="FirstParagraph"/>
      </w:pPr>
      <w:r>
        <w:t xml:space="preserve">Looking ahead, two major trends will define the future of hairdressing in Kazakhstan Almaty: sustainability and digitalization.</w:t>
      </w:r>
    </w:p>
    <w:p>
      <w:pPr>
        <w:numPr>
          <w:ilvl w:val="0"/>
          <w:numId w:val="1001"/>
        </w:numPr>
        <w:pStyle w:val="Compact"/>
      </w:pPr>
      <w:r>
        <w:rPr>
          <w:bCs/>
          <w:b/>
        </w:rPr>
        <w:t xml:space="preserve">Sustainability:</w:t>
      </w:r>
      <w:r>
        <w:br/>
      </w:r>
      <w:r>
        <w:t xml:space="preserve">Global awareness regarding environmental impact is penetrating the Central Asian market. Consumers are increasingly asking about eco-friendly products and waste reduction. Professional hairdressers are beginning to adopt recycling programs for hair and chemical packaging, positioning themselves as responsible citizens.</w:t>
      </w:r>
    </w:p>
    <w:p>
      <w:pPr>
        <w:numPr>
          <w:ilvl w:val="0"/>
          <w:numId w:val="1001"/>
        </w:numPr>
        <w:pStyle w:val="Compact"/>
      </w:pPr>
      <w:r>
        <w:rPr>
          <w:bCs/>
          <w:b/>
        </w:rPr>
        <w:t xml:space="preserve">Digitalization:</w:t>
      </w:r>
      <w:r>
        <w:br/>
      </w:r>
      <w:r>
        <w:t xml:space="preserve">The integration of artificial intelligence in booking systems, virtual try-on tools for hairstyles via augmented reality, and personalized product recommendations through data analytics is on the horizon. Salons that invest in these technologies will likely gain a competitive edge.</w:t>
      </w:r>
    </w:p>
    <w:bookmarkEnd w:id="26"/>
    <w:bookmarkStart w:id="27" w:name="conclusion"/>
    <w:p>
      <w:pPr>
        <w:pStyle w:val="Heading2"/>
      </w:pPr>
      <w:r>
        <w:t xml:space="preserve">7. Conclusion</w:t>
      </w:r>
    </w:p>
    <w:p>
      <w:pPr>
        <w:pStyle w:val="FirstParagraph"/>
      </w:pPr>
      <w:r>
        <w:t xml:space="preserve">The evolution of the beauty industry in Kazakhstan Almaty offers a compelling case study of rapid modernization and cultural adaptation. The role of the</w:t>
      </w:r>
      <w:r>
        <w:t xml:space="preserve"> </w:t>
      </w:r>
      <w:r>
        <w:rPr>
          <w:bCs/>
          <w:b/>
        </w:rPr>
        <w:t xml:space="preserve">Hairdresser</w:t>
      </w:r>
      <w:r>
        <w:t xml:space="preserve"> </w:t>
      </w:r>
      <w:r>
        <w:t xml:space="preserve">has expanded from simple grooming to encompassing artistic expression, business consultancy, and social influence. For the city of</w:t>
      </w:r>
      <w:r>
        <w:t xml:space="preserve"> </w:t>
      </w:r>
      <w:r>
        <w:rPr>
          <w:bCs/>
          <w:b/>
        </w:rPr>
        <w:t xml:space="preserve">Kazakhstan Almaty</w:t>
      </w:r>
      <w:r>
        <w:t xml:space="preserve">, this sector represents more than just economic activity; it is a mirror reflecting society's values, aspirations, and connection to the global community.</w:t>
      </w:r>
    </w:p>
    <w:p>
      <w:pPr>
        <w:pStyle w:val="BodyText"/>
      </w:pPr>
      <w:r>
        <w:t xml:space="preserve">As we move forward, supporting vocational training and encouraging ethical business practices will be crucial for maintaining high standards. The continued professionalization of the workforce will ensure that Kazakhstan remains a competitive player in the regional beauty market. Ultimately, understanding these dynamics provides valuable insights into how traditional societies navigate the complexities of global consumer culture.</w:t>
      </w:r>
    </w:p>
    <w:bookmarkEnd w:id="27"/>
    <w:bookmarkStart w:id="28" w:name="references"/>
    <w:p>
      <w:pPr>
        <w:pStyle w:val="Heading2"/>
      </w:pPr>
      <w:r>
        <w:t xml:space="preserve">References</w:t>
      </w:r>
    </w:p>
    <w:p>
      <w:pPr>
        <w:numPr>
          <w:ilvl w:val="0"/>
          <w:numId w:val="1002"/>
        </w:numPr>
        <w:pStyle w:val="Compact"/>
      </w:pPr>
      <w:r>
        <w:t xml:space="preserve">Akbasheva, D. (2019). *Urban Identity and Consumer Culture in Post-Soviet Kazakhstan*. Almaty: Kazakh University Press.</w:t>
      </w:r>
    </w:p>
    <w:p>
      <w:pPr>
        <w:numPr>
          <w:ilvl w:val="0"/>
          <w:numId w:val="1002"/>
        </w:numPr>
        <w:pStyle w:val="Compact"/>
      </w:pPr>
      <w:r>
        <w:t xml:space="preserve">Bekmukhametov, T. &amp; Lee, J. (2021). "The Gig Economy and Beauty Services in Central Asia."</w:t>
      </w:r>
      <w:r>
        <w:t xml:space="preserve"> </w:t>
      </w:r>
      <w:r>
        <w:rPr>
          <w:iCs/>
          <w:i/>
        </w:rPr>
        <w:t xml:space="preserve">Journal of Asian Economics</w:t>
      </w:r>
      <w:r>
        <w:t xml:space="preserve">, 75, 101-115.</w:t>
      </w:r>
    </w:p>
    <w:p>
      <w:pPr>
        <w:numPr>
          <w:ilvl w:val="0"/>
          <w:numId w:val="1002"/>
        </w:numPr>
        <w:pStyle w:val="Compact"/>
      </w:pPr>
      <w:r>
        <w:t xml:space="preserve">Kazakhstan Statistics Bureau. (2023). *Annual Report on Service Sector Employment*. Astana: Government Printing House.</w:t>
      </w:r>
    </w:p>
    <w:p>
      <w:pPr>
        <w:numPr>
          <w:ilvl w:val="0"/>
          <w:numId w:val="1002"/>
        </w:numPr>
        <w:pStyle w:val="Compact"/>
      </w:pPr>
      <w:r>
        <w:t xml:space="preserve">Sultanova, A. (2022). "Social Media and Professional Branding among Almaty Stylists."</w:t>
      </w:r>
      <w:r>
        <w:t xml:space="preserve"> </w:t>
      </w:r>
      <w:r>
        <w:rPr>
          <w:iCs/>
          <w:i/>
        </w:rPr>
        <w:t xml:space="preserve">Central Asian Survey</w:t>
      </w:r>
      <w:r>
        <w:t xml:space="preserve">, 41(3),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Hairdressing Services in Kazakhstan: A Case Study of Almaty’s Emerging Market</dc:title>
  <dc:creator/>
  <cp:keywords/>
  <dcterms:created xsi:type="dcterms:W3CDTF">2026-07-30T03:16:12Z</dcterms:created>
  <dcterms:modified xsi:type="dcterms:W3CDTF">2026-07-30T03:16:12Z</dcterms:modified>
</cp:coreProperties>
</file>

<file path=docProps/custom.xml><?xml version="1.0" encoding="utf-8"?>
<Properties xmlns="http://schemas.openxmlformats.org/officeDocument/2006/custom-properties" xmlns:vt="http://schemas.openxmlformats.org/officeDocument/2006/docPropsVTypes"/>
</file>