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Myanmar,</w:t>
      </w:r>
      <w:r>
        <w:t xml:space="preserve"> </w:t>
      </w:r>
      <w:r>
        <w:t xml:space="preserve">Yangon</w:t>
      </w:r>
    </w:p>
    <w:bookmarkStart w:id="30" w:name="X499b873a82e9e75094fcda4502adfca8b4e24cd"/>
    <w:p>
      <w:pPr>
        <w:pStyle w:val="Heading1"/>
      </w:pPr>
      <w:r>
        <w:t xml:space="preserve">The Evolution and Socio-Economic Impact of the Hairdresser Profession in Myanmar, Yangon</w:t>
      </w:r>
    </w:p>
    <w:p>
      <w:pPr>
        <w:pStyle w:val="FirstParagraph"/>
      </w:pPr>
      <w:r>
        <w:rPr>
          <w:bCs/>
          <w:b/>
        </w:rPr>
        <w:t xml:space="preserve">Author:</w:t>
      </w:r>
      <w:r>
        <w:t xml:space="preserve"> </w:t>
      </w:r>
      <w:r>
        <w:t xml:space="preserve">Research Committee on Urban Development</w:t>
      </w:r>
      <w:r>
        <w:br/>
      </w:r>
      <w:r>
        <w:rPr>
          <w:bCs/>
          <w:b/>
        </w:rPr>
        <w:t xml:space="preserve">Date:</w:t>
      </w:r>
      <w:r>
        <w:t xml:space="preserve"> </w:t>
      </w:r>
      <w:r>
        <w:t xml:space="preserve">October 2023</w:t>
      </w:r>
      <w:r>
        <w:br/>
      </w:r>
      <w:r>
        <w:rPr>
          <w:bCs/>
          <w:b/>
        </w:rPr>
        <w:t xml:space="preserve">Conference:</w:t>
      </w:r>
      <w:r>
        <w:t xml:space="preserve"> </w:t>
      </w:r>
      <w:r>
        <w:t xml:space="preserve">International Symposium on Southeast Asian Urban Cultures</w:t>
      </w:r>
    </w:p>
    <w:bookmarkStart w:id="20" w:name="abstract"/>
    <w:p>
      <w:pPr>
        <w:pStyle w:val="Heading2"/>
      </w:pPr>
      <w:r>
        <w:t xml:space="preserve">Abstract</w:t>
      </w:r>
    </w:p>
    <w:p>
      <w:pPr>
        <w:pStyle w:val="FirstParagraph"/>
      </w:pPr>
      <w:r>
        <w:t xml:space="preserve">This paper examines the transformative role of the hairdresser profession within the urban landscape of Myanmar, specifically focusing on Yangon. As one of Southeast Asia’s most dynamic metropolitan areas, Yangon has witnessed a significant shift in grooming standards, driven by globalization, digital media influence, and economic liberalization. This study analyzes how the traditional barbering trade has evolved into a sophisticated service industry sector. By exploring the socio-economic contributions of hairdressers in Yangon, this paper highlights their role not merely as aesthetic providers but as key agents of cultural expression and small-business entrepreneurship. The findings suggest that while challenges such as regulatory frameworks and supply chain dependencies persist, the hairdressing sector remains a vibrant engine for youth employment and social mobility in Myanmar.</w:t>
      </w:r>
    </w:p>
    <w:bookmarkEnd w:id="20"/>
    <w:bookmarkStart w:id="21" w:name="introduction"/>
    <w:p>
      <w:pPr>
        <w:pStyle w:val="Heading2"/>
      </w:pPr>
      <w:r>
        <w:t xml:space="preserve">1. Introduction</w:t>
      </w:r>
    </w:p>
    <w:p>
      <w:pPr>
        <w:pStyle w:val="FirstParagraph"/>
      </w:pPr>
      <w:r>
        <w:t xml:space="preserve">The city of Yangon, formerly Rangoon, stands as a complex tapestry of colonial heritage and rapid modernization. Within this urban fabric, the profession of the hairdresser has undergone a profound metamorphosis over the last two decades. Historically viewed through the lens of traditional barbering—often associated with basic hygiene and low-cost services—the contemporary hairdresser in Myanmar Yangon represents a blend of artistic skill, business acumen, and cultural ambassadorship.</w:t>
      </w:r>
    </w:p>
    <w:p>
      <w:pPr>
        <w:pStyle w:val="BodyText"/>
      </w:pPr>
      <w:r>
        <w:t xml:space="preserve">This conference paper aims to dissect this evolution. We argue that the hairdresser is no longer an isolated service provider but a central figure in the local economy and social structure. The intersection of traditional Burmese grooming aesthetics with global trends has created a unique market niche in Myanmar Yangon, offering valuable insights into how service industries adapt to post-conflict and developing economic environments.</w:t>
      </w:r>
    </w:p>
    <w:bookmarkEnd w:id="21"/>
    <w:bookmarkStart w:id="22" w:name="Xda20f973340367adcf1fff7ff9dcbab5d002169"/>
    <w:p>
      <w:pPr>
        <w:pStyle w:val="Heading2"/>
      </w:pPr>
      <w:r>
        <w:t xml:space="preserve">2. Historical Context: From Traditional Barbers to Modern Stylists</w:t>
      </w:r>
    </w:p>
    <w:p>
      <w:pPr>
        <w:pStyle w:val="FirstParagraph"/>
      </w:pPr>
      <w:r>
        <w:t xml:space="preserve">To understand the current state of hairdressing in Myanmar, one must look back at its roots. For centuries, traditional barbers in Yangon served communities with simple cuts and shaves, often operating from open-air stalls or small shops near marketplaces like Lahaytaw Market or Chaukhtatgyi. The profession was largely informal, passed down through apprenticeships within families or local guilds.</w:t>
      </w:r>
    </w:p>
    <w:p>
      <w:pPr>
        <w:pStyle w:val="BodyText"/>
      </w:pPr>
      <w:r>
        <w:t xml:space="preserve">The turning point arrived in the early 2000s with the gradual opening of Myanmar’s economy. As foreign investment began to trickle into Myanmar Yangon, so too did international media and fashion trends. Young Burmese consumers, particularly women, began to seek more than just basic grooming; they desired styles that reflected global sophistication. This demand spurred the emergence of professional hair salons in upscale areas such as Kamayut and Inya Lake Township. These establishments introduced advanced techniques, high-quality imported products, and a service-oriented culture that was previously rare in the local market.</w:t>
      </w:r>
    </w:p>
    <w:bookmarkEnd w:id="22"/>
    <w:bookmarkStart w:id="25" w:name="Xe32ba4bcde36662935fc3fc6f7536389f7d115d"/>
    <w:p>
      <w:pPr>
        <w:pStyle w:val="Heading2"/>
      </w:pPr>
      <w:r>
        <w:t xml:space="preserve">3. Socio-Economic Contributions of Hairdressers</w:t>
      </w:r>
    </w:p>
    <w:bookmarkStart w:id="23" w:name="employment-and-youth-entrepreneurship"/>
    <w:p>
      <w:pPr>
        <w:pStyle w:val="Heading3"/>
      </w:pPr>
      <w:r>
        <w:t xml:space="preserve">3.1 Employment and Youth Entrepreneurship</w:t>
      </w:r>
    </w:p>
    <w:p>
      <w:pPr>
        <w:pStyle w:val="FirstParagraph"/>
      </w:pPr>
      <w:r>
        <w:t xml:space="preserve">The hairdressing sector has become a critical absorber of youth labor in Myanmar Yangon. For many young people, particularly those without access to higher education, vocational training in hairdressing offers a viable path to economic independence. Salons act as training grounds where apprentices learn not only the technical skills of cutting, coloring, and styling but also customer service management and basic financial literacy.</w:t>
      </w:r>
    </w:p>
    <w:p>
      <w:pPr>
        <w:pStyle w:val="BodyText"/>
      </w:pPr>
      <w:r>
        <w:t xml:space="preserve">Moreover, the barrier to entry for starting a small salon or freelance hairdressing business remains relatively low compared to other industries. This has led to a proliferation of micro-enterprises across Yangon. From high-end boutiques in central downtown areas to neighborhood kiosks in expanding suburbs, the hairdresser profession provides livelihoods for thousands of families. This decentralization of economic opportunity is vital for the broader stability and growth of Myanmar’s urban center.</w:t>
      </w:r>
    </w:p>
    <w:bookmarkEnd w:id="23"/>
    <w:bookmarkStart w:id="24" w:name="social-capital-and-community-hub"/>
    <w:p>
      <w:pPr>
        <w:pStyle w:val="Heading3"/>
      </w:pPr>
      <w:r>
        <w:t xml:space="preserve">3.2 Social Capital and Community Hub</w:t>
      </w:r>
    </w:p>
    <w:p>
      <w:pPr>
        <w:pStyle w:val="FirstParagraph"/>
      </w:pPr>
      <w:r>
        <w:t xml:space="preserve">In Myanmar Yangon, salons function as significant social hubs. They are spaces where community news is exchanged, business deals are informally discussed, and social bonds are strengthened. The hairdresser often plays the role of a trusted confidant or advisor, reflecting a deep integration into the social fabric of their clients' lives. This aspect of the profession highlights its cultural importance beyond mere aesthetics; it is a space for interpersonal connection in an increasingly fast-paced urban environment.</w:t>
      </w:r>
    </w:p>
    <w:bookmarkEnd w:id="24"/>
    <w:bookmarkEnd w:id="25"/>
    <w:bookmarkStart w:id="26" w:name="challenges-and-regulatory-frameworks"/>
    <w:p>
      <w:pPr>
        <w:pStyle w:val="Heading2"/>
      </w:pPr>
      <w:r>
        <w:t xml:space="preserve">4. Challenges and Regulatory Frameworks</w:t>
      </w:r>
    </w:p>
    <w:p>
      <w:pPr>
        <w:pStyle w:val="FirstParagraph"/>
      </w:pPr>
      <w:r>
        <w:t xml:space="preserve">Despite its growth, the hairdressing industry in Myanmar Yangon faces significant hurdles. One major challenge is the regulatory environment. As the sector professionalizes, there is a growing need for standardized licensing and hygiene certifications enforced by local authorities in Yangon. However, enforcement has often been inconsistent, leading to issues with unregulated businesses that may compromise safety standards.</w:t>
      </w:r>
    </w:p>
    <w:p>
      <w:pPr>
        <w:pStyle w:val="BodyText"/>
      </w:pPr>
      <w:r>
        <w:t xml:space="preserve">Additionally, the industry relies heavily on imported products and equipment due to the limited domestic manufacturing base in Myanmar. Fluctuations in currency value and international trade sanctions can significantly impact the cost of goods for hairdressers, affecting both their profitability and their ability to pass costs on to consumers. Furthermore, there is a skills gap; while demand for high-end styling services is rising, the supply of highly trained professionals who understand complex coloring techniques or modern cutting trends lags behind.</w:t>
      </w:r>
    </w:p>
    <w:bookmarkEnd w:id="26"/>
    <w:bookmarkStart w:id="27" w:name="X35cc2b2c9327be45becd95c95048d97cca48aa8"/>
    <w:p>
      <w:pPr>
        <w:pStyle w:val="Heading2"/>
      </w:pPr>
      <w:r>
        <w:t xml:space="preserve">5. The Role of Digital Media and Globalization</w:t>
      </w:r>
    </w:p>
    <w:p>
      <w:pPr>
        <w:pStyle w:val="FirstParagraph"/>
      </w:pPr>
      <w:r>
        <w:t xml:space="preserve">A defining characteristic of the modern hairdresser in Myanmar Yangon is their reliance on digital platforms. Social media channels such as Facebook, Instagram, and TikTok have become essential marketing tools. Hairdressers showcase their portfolios, offer promotional deals, and build personal brands online. This digital shift has democratized visibility; a talented stylist in a modest neighborhood salon can gain a city-wide reputation through viral posts.</w:t>
      </w:r>
    </w:p>
    <w:p>
      <w:pPr>
        <w:pStyle w:val="BodyText"/>
      </w:pPr>
      <w:r>
        <w:t xml:space="preserve">This connectivity also facilitates knowledge exchange. Yangon-based hairdressers now have access to global tutorials and trend forecasting tools, allowing them to stay competitive with regional peers in Thailand, Vietnam, and Singapore. This digital integration is crucial for the continued modernization of the profession within Myanmar.</w:t>
      </w:r>
    </w:p>
    <w:bookmarkEnd w:id="27"/>
    <w:bookmarkStart w:id="28" w:name="conclusion"/>
    <w:p>
      <w:pPr>
        <w:pStyle w:val="Heading2"/>
      </w:pPr>
      <w:r>
        <w:t xml:space="preserve">6. Conclusion</w:t>
      </w:r>
    </w:p>
    <w:p>
      <w:pPr>
        <w:pStyle w:val="FirstParagraph"/>
      </w:pPr>
      <w:r>
        <w:t xml:space="preserve">The hairdresser profession in Myanmar Yangon has evolved from a traditional trade to a dynamic component of the urban service economy. It serves as a critical source of employment, fostering entrepreneurship among youth and contributing to the city’s vibrant social life. While challenges regarding regulation, supply chains, and skill development persist, the resilience and adaptability of hairdressers in Myanmar suggest a bright future for this sector.</w:t>
      </w:r>
    </w:p>
    <w:p>
      <w:pPr>
        <w:pStyle w:val="BodyText"/>
      </w:pPr>
      <w:r>
        <w:t xml:space="preserve">As Yangon continues to develop economically and socially, support systems that professionalize training programs and streamline regulatory processes will be essential. By empowering hairdressers with better resources and recognition, stakeholders can further unlock the potential of this industry, enhancing its contribution to the socio-economic fabric of Myanmar’s largest city.</w:t>
      </w:r>
    </w:p>
    <w:bookmarkEnd w:id="28"/>
    <w:bookmarkStart w:id="29" w:name="references"/>
    <w:p>
      <w:pPr>
        <w:pStyle w:val="Heading2"/>
      </w:pPr>
      <w:r>
        <w:t xml:space="preserve">References</w:t>
      </w:r>
    </w:p>
    <w:p>
      <w:pPr>
        <w:pStyle w:val="FirstParagraph"/>
      </w:pPr>
      <w:r>
        <w:rPr>
          <w:iCs/>
          <w:i/>
        </w:rPr>
        <w:t xml:space="preserve">(Note: The following are illustrative references for the purpose of this conference paper format)</w:t>
      </w:r>
    </w:p>
    <w:p>
      <w:pPr>
        <w:numPr>
          <w:ilvl w:val="0"/>
          <w:numId w:val="1001"/>
        </w:numPr>
        <w:pStyle w:val="Compact"/>
      </w:pPr>
      <w:r>
        <w:t xml:space="preserve">[1] Ministry of Hotels and Tourism, Myanmar. (2022). *Annual Report on Service Industry Growth in Yangon*.</w:t>
      </w:r>
    </w:p>
    <w:p>
      <w:pPr>
        <w:numPr>
          <w:ilvl w:val="0"/>
          <w:numId w:val="1001"/>
        </w:numPr>
        <w:pStyle w:val="Compact"/>
      </w:pPr>
      <w:r>
        <w:t xml:space="preserve">[2] Smith, J. &amp; Aung, K. (2021). "Urban Grooming Trends in Southeast Asia." *Journal of Asian Urban Studies*, 15(3), 45-67.</w:t>
      </w:r>
    </w:p>
    <w:p>
      <w:pPr>
        <w:numPr>
          <w:ilvl w:val="0"/>
          <w:numId w:val="1001"/>
        </w:numPr>
        <w:pStyle w:val="Compact"/>
      </w:pPr>
      <w:r>
        <w:t xml:space="preserve">[3] World Bank Group. (2023). *Myanmar Economic Monitor: The Rise of the Service Sector*.</w:t>
      </w:r>
    </w:p>
    <w:p>
      <w:pPr>
        <w:numPr>
          <w:ilvl w:val="0"/>
          <w:numId w:val="1001"/>
        </w:numPr>
        <w:pStyle w:val="Compact"/>
      </w:pPr>
      <w:r>
        <w:t xml:space="preserve">[4] Hlaing, M. T. (2019). "Social Spaces in Yangon: Salons as Community Centers." *Burma Research Journal*,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Myanmar, Yangon</dc:title>
  <dc:creator/>
  <dc:language>en</dc:language>
  <cp:keywords/>
  <dcterms:created xsi:type="dcterms:W3CDTF">2026-07-29T18:09:57Z</dcterms:created>
  <dcterms:modified xsi:type="dcterms:W3CDTF">2026-07-29T18:09:57Z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