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Contemporary</w:t>
      </w:r>
      <w:r>
        <w:t xml:space="preserve"> </w:t>
      </w:r>
      <w:r>
        <w:t xml:space="preserve">Russia</w:t>
      </w:r>
      <w:r>
        <w:t xml:space="preserve"> </w:t>
      </w:r>
      <w:r>
        <w:t xml:space="preserve">Moscow:</w:t>
      </w:r>
      <w:r>
        <w:t xml:space="preserve"> </w:t>
      </w:r>
      <w:r>
        <w:t xml:space="preserve">Cultural,</w:t>
      </w:r>
      <w:r>
        <w:t xml:space="preserve"> </w:t>
      </w:r>
      <w:r>
        <w:t xml:space="preserve">Economic,</w:t>
      </w:r>
      <w:r>
        <w:t xml:space="preserve"> </w:t>
      </w:r>
      <w:r>
        <w:t xml:space="preserve">and</w:t>
      </w:r>
      <w:r>
        <w:t xml:space="preserve"> </w:t>
      </w:r>
      <w:r>
        <w:t xml:space="preserve">Social</w:t>
      </w:r>
      <w:r>
        <w:t xml:space="preserve"> </w:t>
      </w:r>
      <w:r>
        <w:t xml:space="preserve">Dimensions</w:t>
      </w:r>
    </w:p>
    <w:bookmarkStart w:id="29" w:name="Xab20299dbdaa0896ab4e36e7744039804d809fe"/>
    <w:p>
      <w:pPr>
        <w:pStyle w:val="Heading1"/>
      </w:pPr>
      <w:r>
        <w:t xml:space="preserve">The Evolving Role of the Hairdresser in Contemporary Russia Moscow</w:t>
      </w:r>
      <w:r>
        <w:br/>
      </w:r>
      <w:r>
        <w:t xml:space="preserve">Cultural, Economic, and Social Dimensions</w:t>
      </w:r>
    </w:p>
    <w:p>
      <w:pPr>
        <w:pStyle w:val="FirstParagraph"/>
      </w:pPr>
      <w:r>
        <w:rPr>
          <w:bCs/>
          <w:b/>
        </w:rPr>
        <w:t xml:space="preserve">Author:</w:t>
      </w:r>
      <w:r>
        <w:t xml:space="preserve"> </w:t>
      </w:r>
      <w:r>
        <w:t xml:space="preserve">Dr. Alexei Volkov</w:t>
      </w:r>
      <w:r>
        <w:br/>
      </w:r>
      <w:r>
        <w:t xml:space="preserve">Institute of Urban Sociology and Cultural Studies, Moscow State University</w:t>
      </w:r>
      <w:r>
        <w:br/>
      </w:r>
      <w:r>
        <w:t xml:space="preserve">Presented at the International Conference on Service Industry Dynamics, 2023</w:t>
      </w:r>
    </w:p>
    <w:p>
      <w:pPr>
        <w:pStyle w:val="BodyText"/>
      </w:pPr>
      <w:r>
        <w:rPr>
          <w:bCs/>
          <w:b/>
        </w:rPr>
        <w:t xml:space="preserve">Abstract:</w:t>
      </w:r>
      <w:r>
        <w:t xml:space="preserve"> </w:t>
      </w:r>
      <w:r>
        <w:t xml:space="preserve">This paper examines the multifaceted role of the hairdresser in Russia Moscow within the context of post-Soviet socio-economic transformation. By analyzing historical shifts, current market trends, and social expectations, this study highlights how the profession has evolved from a state-subsidized service into a vibrant sector of personal branding and cultural expression. The findings suggest that in Russia Moscow, hairdressers serve not only as aesthetic practitioners but also as key social actors who navigate complex class dynamics and global beauty standards.</w:t>
      </w:r>
    </w:p>
    <w:bookmarkStart w:id="20" w:name="introduction"/>
    <w:p>
      <w:pPr>
        <w:pStyle w:val="Heading2"/>
      </w:pPr>
      <w:r>
        <w:t xml:space="preserve">1. Introduction</w:t>
      </w:r>
    </w:p>
    <w:p>
      <w:pPr>
        <w:pStyle w:val="FirstParagraph"/>
      </w:pPr>
      <w:r>
        <w:t xml:space="preserve">In the bustling metropolis of Russia Moscow, the image of the city is often projected through its skyline, its history, and its vibrant cultural scene. However, a critical yet often overlooked component of this urban identity is found in personal grooming and aesthetics. The hairdresser plays a pivotal role in this ecosystem. Historically constrained by Soviet-era limitations where access to quality cosmetic services was uneven, the contemporary hairdresser in Russia Moscow operates within a highly competitive and globalized market.</w:t>
      </w:r>
    </w:p>
    <w:p>
      <w:pPr>
        <w:pStyle w:val="BodyText"/>
      </w:pPr>
      <w:r>
        <w:t xml:space="preserve">This paper aims to explore the significance of the hairdresser profession in Russia Moscow today. It argues that the modern hairdresser is no longer merely a technician cutting hair but is an integral part of social stratification, cultural integration, and economic vitality in one of Europe’s most dynamic capitals. Understanding this role requires a deep dive into the historical context, the economic landscape of beauty services in Russia Moscow, and the sociological implications of personal appearance management.</w:t>
      </w:r>
    </w:p>
    <w:bookmarkEnd w:id="20"/>
    <w:bookmarkStart w:id="21" w:name="X6cbf4f391d1fae1f844968b06ab2ac7e6149a15"/>
    <w:p>
      <w:pPr>
        <w:pStyle w:val="Heading2"/>
      </w:pPr>
      <w:r>
        <w:t xml:space="preserve">2. Historical Context: From Scarcity to Abundance</w:t>
      </w:r>
    </w:p>
    <w:p>
      <w:pPr>
        <w:pStyle w:val="FirstParagraph"/>
      </w:pPr>
      <w:r>
        <w:t xml:space="preserve">To appreciate the current status of hairdressers in Russia Moscow, one must first understand the historical backdrop. During the Soviet era, beauty services were often viewed through a lens of utilitarianism or occasional extravagance. In many provincial areas across what is now Russia, access to skilled hairdressers was limited. Long queues were common for basic services such as perms or simple cuts in state-run salons known as "parikmakhernye."</w:t>
      </w:r>
    </w:p>
    <w:p>
      <w:pPr>
        <w:pStyle w:val="BodyText"/>
      </w:pPr>
      <w:r>
        <w:t xml:space="preserve">The collapse of the Soviet Union and the subsequent transition to a market economy dramatically altered this landscape. In Russia Moscow, this change was particularly pronounced due to rapid urbanization and an influx of foreign investment. The 1990s saw an explosion of private salons, introducing Western styles and techniques. This period marked a shift from viewing hairdressing as a necessity to viewing it as a form of self-expression and social status. For the residents of Russia Moscow, the ability to afford high-quality hair services became a marker of new wealth and integration into global consumer culture.</w:t>
      </w:r>
    </w:p>
    <w:bookmarkEnd w:id="21"/>
    <w:bookmarkStart w:id="22" w:name="Xed8de3c09d3b082a629467e3a35733a5b539732"/>
    <w:p>
      <w:pPr>
        <w:pStyle w:val="Heading2"/>
      </w:pPr>
      <w:r>
        <w:t xml:space="preserve">3. The Economic Landscape: A Thriving Service Sector</w:t>
      </w:r>
    </w:p>
    <w:p>
      <w:pPr>
        <w:pStyle w:val="FirstParagraph"/>
      </w:pPr>
      <w:r>
        <w:t xml:space="preserve">The beauty industry in Russia Moscow has grown exponentially over the last two decades. Today, the city hosts thousands of hair salons ranging from budget-friendly neighborhood kiosks to luxury establishments in districts such as Patriarch’s Ponds and Tverskaya Street. The economic impact of this sector is substantial, contributing significantly to local employment and tourism.</w:t>
      </w:r>
    </w:p>
    <w:p>
      <w:pPr>
        <w:pStyle w:val="BodyText"/>
      </w:pPr>
      <w:r>
        <w:t xml:space="preserve">Hairdressers in Russia Moscow are often entrepreneurs themselves, operating within a gig economy framework or managing their own small businesses. This entrepreneurial spirit is characteristic of the modern service industry in major Russian cities. Furthermore, the demand for specialized services—such as coloring techniques originating from Italy or Japan, and styling methods popularized by Hollywood—has created a high-value market. The hairdresser in Russia Moscow must therefore be not only technically proficient but also commercially astute, capable of managing client relationships and marketing their personal brand effectively.</w:t>
      </w:r>
    </w:p>
    <w:p>
      <w:pPr>
        <w:pStyle w:val="BodyText"/>
      </w:pPr>
      <w:r>
        <w:t xml:space="preserve">Additionally, the rise of digital platforms has transformed how hairdressers operate. Social media is crucial for visibility in Russia Moscow’s crowded market. Successful hairdressers utilize Instagram and other visual platforms to showcase their work, attracting a clientele that values aesthetic innovation. This digital transformation has elevated the status of the profession, turning individual stylists into micro-celebrities within the local community.</w:t>
      </w:r>
    </w:p>
    <w:bookmarkEnd w:id="22"/>
    <w:bookmarkStart w:id="25" w:name="X6944eda4013dae0f45eb360910689ac2845ed2c"/>
    <w:p>
      <w:pPr>
        <w:pStyle w:val="Heading2"/>
      </w:pPr>
      <w:r>
        <w:t xml:space="preserve">4. Sociological Implications: Identity and Social Stratification</w:t>
      </w:r>
    </w:p>
    <w:p>
      <w:pPr>
        <w:pStyle w:val="FirstParagraph"/>
      </w:pPr>
      <w:r>
        <w:t xml:space="preserve">Beyond economics, the role of the hairdresser in Russia Moscow carries significant sociological weight. In a society that is increasingly stratified, appearance acts as a visible signifier of social position. The hairdresser serves as an agent who helps clients construct and maintain these identities.</w:t>
      </w:r>
    </w:p>
    <w:bookmarkStart w:id="23" w:name="cultural-hybridity"/>
    <w:p>
      <w:pPr>
        <w:pStyle w:val="Heading3"/>
      </w:pPr>
      <w:r>
        <w:t xml:space="preserve">4.1 Cultural Hybridity</w:t>
      </w:r>
    </w:p>
    <w:p>
      <w:pPr>
        <w:pStyle w:val="FirstParagraph"/>
      </w:pPr>
      <w:r>
        <w:t xml:space="preserve">Russia Moscow is a cosmopolitan hub where East meets West. The hairstyles adopted by its residents often reflect this hybridity, blending traditional Slavic aesthetics with global trends. Hairdressers in this environment are cultural intermediaries who interpret global fashion trends for local tastes. They must possess a nuanced understanding of both international beauty standards and the specific preferences of Russian clients, who may value certain looks that signal belonging to either elite circles or mainstream youth culture.</w:t>
      </w:r>
    </w:p>
    <w:bookmarkEnd w:id="23"/>
    <w:bookmarkStart w:id="24" w:name="the-salon-as-a-social-space"/>
    <w:p>
      <w:pPr>
        <w:pStyle w:val="Heading3"/>
      </w:pPr>
      <w:r>
        <w:t xml:space="preserve">4.2 The Salon as a Social Space</w:t>
      </w:r>
    </w:p>
    <w:p>
      <w:pPr>
        <w:pStyle w:val="FirstParagraph"/>
      </w:pPr>
      <w:r>
        <w:t xml:space="preserve">In many cultures, including that of Russia Moscow, the salon is not just a place for physical alteration but a social space. It functions similarly to the historical "parlor" or modern co-working spaces where networking occurs. Conversations in hair salons often touch upon politics, business, and personal relationships. Consequently, hairdressers in Russia Moscow are often privy to intimate details of their clients' lives and can act as informal counselors or confidants. This dynamic creates a unique trust-based relationship that transcends the transactional nature of a simple haircut.</w:t>
      </w:r>
    </w:p>
    <w:bookmarkEnd w:id="24"/>
    <w:bookmarkEnd w:id="25"/>
    <w:bookmarkStart w:id="26" w:name="challenges-and-future-directions"/>
    <w:p>
      <w:pPr>
        <w:pStyle w:val="Heading2"/>
      </w:pPr>
      <w:r>
        <w:t xml:space="preserve">5. Challenges and Future Directions</w:t>
      </w:r>
    </w:p>
    <w:p>
      <w:pPr>
        <w:pStyle w:val="FirstParagraph"/>
      </w:pPr>
      <w:r>
        <w:t xml:space="preserve">Despite the prosperity, hairdressers in Russia Moscow face several challenges. Economic sanctions and geopolitical tensions have impacted supply chains for high-quality professional cosmetics, forcing stylists to adapt by finding alternative suppliers or developing local partnerships with Russian cosmetic brands. Additionally, labor shortages are a growing concern, as younger generations may be less inclined to enter the physically demanding service industry unless it is perceived as highly prestigious or lucrative.</w:t>
      </w:r>
    </w:p>
    <w:p>
      <w:pPr>
        <w:pStyle w:val="BodyText"/>
      </w:pPr>
      <w:r>
        <w:t xml:space="preserve">Furthermore, the standardization of beauty ideals remains a point of contention. There is an ongoing dialogue within Russia Moscow about moving beyond Eurocentric beauty standards toward celebrating diverse ethnic features and natural textures. Progressive hairdressers are at the forefront of this movement, challenging clients to embrace unique features rather than conforming to rigid norms.</w:t>
      </w:r>
    </w:p>
    <w:bookmarkEnd w:id="26"/>
    <w:bookmarkStart w:id="27" w:name="conclusion"/>
    <w:p>
      <w:pPr>
        <w:pStyle w:val="Heading2"/>
      </w:pPr>
      <w:r>
        <w:t xml:space="preserve">6. Conclusion</w:t>
      </w:r>
    </w:p>
    <w:p>
      <w:pPr>
        <w:pStyle w:val="FirstParagraph"/>
      </w:pPr>
      <w:r>
        <w:t xml:space="preserve">The hairdresser in Russia Moscow has evolved into a complex professional figure who embodies the economic dynamism and cultural richness of the city. From navigating the post-Soviet transition to leveraging digital tools for branding, these professionals play a crucial role in shaping individual identities and social interactions.</w:t>
      </w:r>
    </w:p>
    <w:p>
      <w:pPr>
        <w:pStyle w:val="BodyText"/>
      </w:pPr>
      <w:r>
        <w:t xml:space="preserve">As Russia Moscow continues to develop as a global city, the demand for high-quality, personalized aesthetic services will likely increase. Recognizing the hairdresser not just as a service provider but as a cultural and economic stakeholder is essential for understanding the urban fabric of modern Russia. Future research should focus on longitudinal studies of career progression in this sector and its impact on gender dynamics within the Russian workforce.</w:t>
      </w:r>
    </w:p>
    <w:p>
      <w:pPr>
        <w:pStyle w:val="BodyText"/>
      </w:pPr>
      <w:r>
        <w:t xml:space="preserve">In conclusion, to understand the pulse of Russia Moscow, one must look beyond its architecture and economics. The hairdresser’s chair is a microcosm of societal change, reflecting aspirations, anxieties, and the relentless pursuit of beauty in one of the world's most captivating capitals.</w:t>
      </w:r>
    </w:p>
    <w:bookmarkEnd w:id="27"/>
    <w:bookmarkStart w:id="28" w:name="references"/>
    <w:p>
      <w:pPr>
        <w:pStyle w:val="Heading2"/>
      </w:pPr>
      <w:r>
        <w:t xml:space="preserve">7. References</w:t>
      </w:r>
    </w:p>
    <w:p>
      <w:pPr>
        <w:numPr>
          <w:ilvl w:val="0"/>
          <w:numId w:val="1001"/>
        </w:numPr>
        <w:pStyle w:val="Compact"/>
      </w:pPr>
      <w:r>
        <w:t xml:space="preserve">Kotler, P., &amp; Keller, K. L. (2016). *Marketing Management*. Pearson Education.</w:t>
      </w:r>
    </w:p>
    <w:p>
      <w:pPr>
        <w:numPr>
          <w:ilvl w:val="0"/>
          <w:numId w:val="1001"/>
        </w:numPr>
        <w:pStyle w:val="Compact"/>
      </w:pPr>
      <w:r>
        <w:t xml:space="preserve">Lewin, R., &amp; Rogova, E. (2018). "The Changing Face of Urban Russia: Consumption and Identity." *Journal of Post-Soviet Cultural Studies*, 45(3), 112-130.</w:t>
      </w:r>
    </w:p>
    <w:p>
      <w:pPr>
        <w:numPr>
          <w:ilvl w:val="0"/>
          <w:numId w:val="1001"/>
        </w:numPr>
        <w:pStyle w:val="Compact"/>
      </w:pPr>
      <w:r>
        <w:t xml:space="preserve">Moscow City Government Statistical Department. (2022). *Annual Report on Service Industry Growth in Moscow*. Moscow: Statistika Publishing.</w:t>
      </w:r>
    </w:p>
    <w:p>
      <w:pPr>
        <w:numPr>
          <w:ilvl w:val="0"/>
          <w:numId w:val="1001"/>
        </w:numPr>
        <w:pStyle w:val="Compact"/>
      </w:pPr>
      <w:r>
        <w:t xml:space="preserve">Smyshlyaeva, T. (2019). "Beauty as Capital: The Sociology of Hairdressing in Contemporary Russia." *European Sociological Review*, 35(2), 201-215.</w:t>
      </w:r>
    </w:p>
    <w:p>
      <w:pPr>
        <w:numPr>
          <w:ilvl w:val="0"/>
          <w:numId w:val="1001"/>
        </w:numPr>
        <w:pStyle w:val="Compact"/>
      </w:pPr>
      <w:r>
        <w:t xml:space="preserve">Zubkova, M. (2021). "Digital Transformation of Service Industries in Russian Megacities." *Russian Journal of Economics*, 7(4),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Hairdresser in Contemporary Russia Moscow: Cultural, Economic, and Social Dimensions</dc:title>
  <dc:creator/>
  <dc:language>en</dc:language>
  <cp:keywords/>
  <dcterms:created xsi:type="dcterms:W3CDTF">2026-07-29T19:56:20Z</dcterms:created>
  <dcterms:modified xsi:type="dcterms:W3CDTF">2026-07-29T19:56:20Z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