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Conference</w:t>
      </w:r>
      <w:r>
        <w:t xml:space="preserve"> </w:t>
      </w:r>
      <w:r>
        <w:t xml:space="preserve">Paper</w:t>
      </w:r>
    </w:p>
    <w:bookmarkStart w:id="35" w:name="X888d74c730646d3f1efbb6ec5ff4e6944403863"/>
    <w:p>
      <w:pPr>
        <w:pStyle w:val="Heading1"/>
      </w:pPr>
      <w:r>
        <w:t xml:space="preserve">The Socio-Economic Impact and Professionalization of the Hairdresser Industry in Tanzania Dar es Salaam: A Conference Paper</w:t>
      </w:r>
    </w:p>
    <w:p>
      <w:pPr>
        <w:pStyle w:val="FirstParagraph"/>
      </w:pPr>
      <w:r>
        <w:rPr>
          <w:bCs/>
          <w:b/>
        </w:rPr>
        <w:t xml:space="preserve">Author:</w:t>
      </w:r>
      <w:r>
        <w:t xml:space="preserve">[Name Redacted for Blind Review]</w:t>
      </w:r>
      <w:r>
        <w:br/>
      </w:r>
      <w:r>
        <w:rPr>
          <w:bCs/>
          <w:b/>
        </w:rPr>
        <w:t xml:space="preserve">Affiliation:</w:t>
      </w:r>
      <w:r>
        <w:t xml:space="preserve">Institute of Urban Studies, University of Dar es Salaam</w:t>
      </w:r>
      <w:r>
        <w:br/>
      </w:r>
      <w:r>
        <w:rPr>
          <w:bCs/>
          <w:b/>
        </w:rPr>
        <w:t xml:space="preserve">Date:</w:t>
      </w:r>
      <w:r>
        <w:t xml:space="preserve">October 2023</w:t>
      </w:r>
    </w:p>
    <w:bookmarkStart w:id="20" w:name="abstract"/>
    <w:p>
      <w:pPr>
        <w:pStyle w:val="Heading3"/>
      </w:pPr>
      <w:r>
        <w:rPr>
          <w:iCs/>
          <w:i/>
        </w:rPr>
        <w:t xml:space="preserve">Abstract</w:t>
      </w:r>
    </w:p>
    <w:p>
      <w:pPr>
        <w:pStyle w:val="FirstParagraph"/>
      </w:pPr>
      <w:r>
        <w:t xml:space="preserve">This paper examines the evolving role of the hairdresser within the urban economy of Tanzania Dar es Salaam. As one of East Africa's fastest-growing cities, Tanzania Dar es Salaam presents a unique case study for understanding informal sector dynamics, youth employment, and social identity construction. The traditional figure of the hairdresser in this region is not merely a service provider but a pivotal agent of social cohesion and economic resilience. This study analyzes how the professionalization of hairdressing services contributes to GDP, fosters entrepreneurial skills among young people, and preserves cultural heritage while adapting to modern global trends. Through qualitative interviews and observational data from various salons across Tanzania Dar es Salaam, this conference paper argues that supporting the hairdresser sector through formal training and infrastructure development is crucial for sustainable urban planning in Tanzania.</w:t>
      </w:r>
    </w:p>
    <w:bookmarkEnd w:id="20"/>
    <w:bookmarkStart w:id="21" w:name="introduction"/>
    <w:p>
      <w:pPr>
        <w:pStyle w:val="Heading2"/>
      </w:pPr>
      <w:r>
        <w:t xml:space="preserve">1. Introduction</w:t>
      </w:r>
    </w:p>
    <w:p>
      <w:pPr>
        <w:pStyle w:val="FirstParagraph"/>
      </w:pPr>
      <w:r>
        <w:t xml:space="preserve">Tanzania Dar es Salaam stands as the commercial hub of Tanzania, a bustling metropolis where tradition intersects rapidly with modernity. Within this vibrant urban landscape, no sector exemplifies the blend of social interaction and economic activity more than hairdressing. For decades, the hairdresser has been a staple in Tanzanian communities, operating from roadside kiosks to high-end salons in upscale neighborhoods like Masaki and Oyster Bay. However, the role of the hairdresser extends far beyond aesthetics; it is deeply embedded in the social fabric of Tanzania Dar es Salaam.</w:t>
      </w:r>
    </w:p>
    <w:p>
      <w:pPr>
        <w:pStyle w:val="BodyText"/>
      </w:pPr>
      <w:r>
        <w:t xml:space="preserve">This conference paper aims to explore three critical dimensions of this industry: first, the economic contribution of hairdressing to the local economy in Tanzania Dar es Salaam; second, the sociological function of salons as community centers; and third, the challenges related to professionalization and labor rights faced by hairdressers in this region. By focusing on Tanzania Dar es Salaam specifically, we highlight how local cultural nuances influence business practices compared to other urban centers.</w:t>
      </w:r>
    </w:p>
    <w:bookmarkEnd w:id="21"/>
    <w:bookmarkStart w:id="24" w:name="X28a1b1e2188a5e224108c75686e77ba909e6551"/>
    <w:p>
      <w:pPr>
        <w:pStyle w:val="Heading2"/>
      </w:pPr>
      <w:r>
        <w:t xml:space="preserve">2. The Economic Landscape: Hairdressing as an Engine of Employment</w:t>
      </w:r>
    </w:p>
    <w:p>
      <w:pPr>
        <w:pStyle w:val="FirstParagraph"/>
      </w:pPr>
      <w:r>
        <w:t xml:space="preserve">In the context of Tanzania Dar es Salaam, the hairdressing sector serves as a vital safety net for youth unemployment. With a significant portion of the population under the age of thirty, entrepreneurship is not just a choice but often a necessity. The barrier to entry for becoming a hairdresser in Tanzania Dar es Salaam is relatively low compared to other technical trades, allowing many individuals from lower-income backgrounds to secure livelihoods.</w:t>
      </w:r>
    </w:p>
    <w:bookmarkStart w:id="22" w:name="micro-enterprise-and-revenue-generation"/>
    <w:p>
      <w:pPr>
        <w:pStyle w:val="Heading3"/>
      </w:pPr>
      <w:r>
        <w:t xml:space="preserve">2.1 Micro-Enterprise and Revenue Generation</w:t>
      </w:r>
    </w:p>
    <w:p>
      <w:pPr>
        <w:pStyle w:val="FirstParagraph"/>
      </w:pPr>
      <w:r>
        <w:t xml:space="preserve">Data collected from various districts within Tanzania Dar es Salaam indicates that hair salons range from informal roadside setups offering basic trims for a few Tanzanian Shillings to luxury establishments charging premium prices. This diversity ensures that the sector caters to all socioeconomic classes. The hairdresser, therefore, acts as a micro-entrepreneur who manages inventory, customer relations, and financial planning. Many successful hairdressers in Tanzania Dar es Salaam have expanded their businesses by opening multiple branches or investing in real estate, demonstrating significant upward economic mobility.</w:t>
      </w:r>
    </w:p>
    <w:bookmarkEnd w:id="22"/>
    <w:bookmarkStart w:id="23" w:name="supply-chain-dynamics"/>
    <w:p>
      <w:pPr>
        <w:pStyle w:val="Heading3"/>
      </w:pPr>
      <w:r>
        <w:t xml:space="preserve">2.2 Supply Chain Dynamics</w:t>
      </w:r>
    </w:p>
    <w:p>
      <w:pPr>
        <w:pStyle w:val="FirstParagraph"/>
      </w:pPr>
      <w:r>
        <w:t xml:space="preserve">The hairdresser industry also stimulates related sectors within Tanzania Dar es Salaam. Local distributors of hair extensions, wigs, shampoos, and styling tools rely heavily on the demand generated by salons. Furthermore, tourism in Tanzania Dar es Salaam contributes to this economy; international visitors often seek out local beauty services, providing a foreign exchange revenue stream that supports local hairdressers.</w:t>
      </w:r>
    </w:p>
    <w:bookmarkEnd w:id="23"/>
    <w:bookmarkEnd w:id="24"/>
    <w:bookmarkStart w:id="27" w:name="Xf9d0abbf8b1a4a366d21158f64abea0d1609839"/>
    <w:p>
      <w:pPr>
        <w:pStyle w:val="Heading2"/>
      </w:pPr>
      <w:r>
        <w:t xml:space="preserve">3. Sociological Significance: Salons as Social Hubs</w:t>
      </w:r>
    </w:p>
    <w:p>
      <w:pPr>
        <w:pStyle w:val="FirstParagraph"/>
      </w:pPr>
      <w:r>
        <w:t xml:space="preserve">In Tanzania Dar es Salaam, the salon is more than a place of service; it is a community hub. The concept of "kucheka" (laughing/chatting) while getting one's hair done is central to social life here. Hairdressers often serve as confidants, listening to the personal and professional challenges of their clients. This dynamic fosters strong social bonds and provides emotional support networks within the city.</w:t>
      </w:r>
    </w:p>
    <w:bookmarkStart w:id="25" w:name="cultural-identity-and-tradition"/>
    <w:p>
      <w:pPr>
        <w:pStyle w:val="Heading3"/>
      </w:pPr>
      <w:r>
        <w:t xml:space="preserve">3.1 Cultural Identity and Tradition</w:t>
      </w:r>
    </w:p>
    <w:p>
      <w:pPr>
        <w:pStyle w:val="FirstParagraph"/>
      </w:pPr>
      <w:r>
        <w:t xml:space="preserve">The hairdresser plays a crucial role in maintaining cultural identity. Traditional hairstyles, such as intricate braiding styles common among various ethnic groups in Tanzania, are preserved and taught by experienced hairdressers. In the rapidly modernizing city of Tanzania Dar es Salaam, these traditional practices serve as a link to heritage. However, there is also a growing trend of hybrid styles that blend African aesthetics with global trends (e.g., American or European styles), reflecting the cosmopolitan nature of Tanzania Dar es Salaam.</w:t>
      </w:r>
    </w:p>
    <w:bookmarkEnd w:id="25"/>
    <w:bookmarkStart w:id="26" w:name="gender-and-empowerment"/>
    <w:p>
      <w:pPr>
        <w:pStyle w:val="Heading3"/>
      </w:pPr>
      <w:r>
        <w:t xml:space="preserve">3.2 Gender and Empowerment</w:t>
      </w:r>
    </w:p>
    <w:p>
      <w:pPr>
        <w:pStyle w:val="FirstParagraph"/>
      </w:pPr>
      <w:r>
        <w:t xml:space="preserve">The hairdressing sector is predominantly female-dominated in Tanzania Dar es Salaam, offering women economic independence and agency. Female hairdressers often empower their clients through beauty treatments that enhance self-esteem. Moreover, many women start their own salons, breaking traditional gender barriers in business ownership within the region.</w:t>
      </w:r>
    </w:p>
    <w:bookmarkEnd w:id="26"/>
    <w:bookmarkEnd w:id="27"/>
    <w:bookmarkStart w:id="31" w:name="X59be449d1bc517d8bd4dcc8e83eecf4fcf99d2e"/>
    <w:p>
      <w:pPr>
        <w:pStyle w:val="Heading2"/>
      </w:pPr>
      <w:r>
        <w:t xml:space="preserve">4. Challenges and Barriers to Professionalization</w:t>
      </w:r>
    </w:p>
    <w:p>
      <w:pPr>
        <w:pStyle w:val="FirstParagraph"/>
      </w:pPr>
      <w:r>
        <w:t xml:space="preserve">Despite its success, the hairdresser industry in Tanzania Dar es Salaam faces significant challenges that hinder its full professionalization and growth.</w:t>
      </w:r>
    </w:p>
    <w:bookmarkStart w:id="28" w:name="lack-of-formal-training-institutions"/>
    <w:p>
      <w:pPr>
        <w:pStyle w:val="Heading3"/>
      </w:pPr>
      <w:r>
        <w:t xml:space="preserve">4.1 Lack of Formal Training Institutions</w:t>
      </w:r>
    </w:p>
    <w:p>
      <w:pPr>
        <w:pStyle w:val="FirstParagraph"/>
      </w:pPr>
      <w:r>
        <w:t xml:space="preserve">A large number of hairdressers in Tanzania Dar es Salaam are self-taught or learn through apprenticeships without formal certification. This lack of standardized training can lead to inconsistent service quality and potential health risks due to improper sanitation practices. There is a pressing need for vocational training centers in Tanzania Dar es Salaam that offer certified courses in cosmetology, hygiene, and business management.</w:t>
      </w:r>
    </w:p>
    <w:bookmarkEnd w:id="28"/>
    <w:bookmarkStart w:id="29" w:name="regulatory-frameworks-and-taxes"/>
    <w:p>
      <w:pPr>
        <w:pStyle w:val="Heading3"/>
      </w:pPr>
      <w:r>
        <w:t xml:space="preserve">4.2 Regulatory Frameworks and Taxes</w:t>
      </w:r>
    </w:p>
    <w:p>
      <w:pPr>
        <w:pStyle w:val="FirstParagraph"/>
      </w:pPr>
      <w:r>
        <w:t xml:space="preserve">Hairdressers often operate in the informal sector to avoid complex tax regulations and high municipal fees in Tanzania Dar es Salaam. While this provides short-term relief for small operators, it excludes them from social security benefits, legal protections, and access to formal banking services. The Tanzanian government has made efforts to register informal businesses, but enforcement remains inconsistent.</w:t>
      </w:r>
    </w:p>
    <w:bookmarkEnd w:id="29"/>
    <w:bookmarkStart w:id="30" w:name="competition-and-market-saturation"/>
    <w:p>
      <w:pPr>
        <w:pStyle w:val="Heading3"/>
      </w:pPr>
      <w:r>
        <w:t xml:space="preserve">4.3 Competition and Market Saturation</w:t>
      </w:r>
    </w:p>
    <w:p>
      <w:pPr>
        <w:pStyle w:val="FirstParagraph"/>
      </w:pPr>
      <w:r>
        <w:t xml:space="preserve">In dense urban areas of Tanzania Dar es Salaam, market saturation is a growing concern. The low barrier to entry means that many new hairdressers enter the market annually, leading to price wars and reduced profit margins. Differentiation becomes difficult for smaller players who cannot invest in marketing or high-end equipment.</w:t>
      </w:r>
    </w:p>
    <w:bookmarkEnd w:id="30"/>
    <w:bookmarkEnd w:id="31"/>
    <w:bookmarkStart w:id="32" w:name="recommendations-for-sustainable-growth"/>
    <w:p>
      <w:pPr>
        <w:pStyle w:val="Heading2"/>
      </w:pPr>
      <w:r>
        <w:t xml:space="preserve">5. Recommendations for Sustainable Growth</w:t>
      </w:r>
    </w:p>
    <w:p>
      <w:pPr>
        <w:pStyle w:val="FirstParagraph"/>
      </w:pPr>
      <w:r>
        <w:t xml:space="preserve">To maximize the potential of the hairdresser sector in Tanzania Dar es Salaam, several strategic interventions are recommended:</w:t>
      </w:r>
    </w:p>
    <w:p>
      <w:pPr>
        <w:numPr>
          <w:ilvl w:val="0"/>
          <w:numId w:val="1001"/>
        </w:numPr>
        <w:pStyle w:val="Compact"/>
      </w:pPr>
      <w:r>
        <w:rPr>
          <w:bCs/>
          <w:b/>
        </w:rPr>
        <w:t xml:space="preserve">Vocational Training Expansion:</w:t>
      </w:r>
      <w:r>
        <w:t xml:space="preserve">The government, in partnership with NGOs and private institutions, should expand access to certified cosmetology schools specifically tailored to the needs of youth in Tanzania Dar es Salaam.</w:t>
      </w:r>
    </w:p>
    <w:p>
      <w:pPr>
        <w:numPr>
          <w:ilvl w:val="0"/>
          <w:numId w:val="1001"/>
        </w:numPr>
        <w:pStyle w:val="Compact"/>
      </w:pPr>
      <w:r>
        <w:rPr>
          <w:bCs/>
          <w:b/>
        </w:rPr>
        <w:t xml:space="preserve">Simplified Regulatory Frameworks:</w:t>
      </w:r>
      <w:r>
        <w:t xml:space="preserve">Create a simplified tax regime for micro-enterprises in the beauty sector to encourage formalization without burdening small operators.</w:t>
      </w:r>
    </w:p>
    <w:p>
      <w:pPr>
        <w:numPr>
          <w:ilvl w:val="0"/>
          <w:numId w:val="1001"/>
        </w:numPr>
        <w:pStyle w:val="Compact"/>
      </w:pPr>
      <w:r>
        <w:rPr>
          <w:bCs/>
          <w:b/>
        </w:rPr>
        <w:t xml:space="preserve">Hygiene Standards Enforcement:</w:t>
      </w:r>
      <w:r>
        <w:t xml:space="preserve">Implement mandatory hygiene training and regular inspections to ensure public health safety, enhancing the reputation of hairdressers in Tanzania Dar es Salaam.</w:t>
      </w:r>
    </w:p>
    <w:p>
      <w:pPr>
        <w:numPr>
          <w:ilvl w:val="0"/>
          <w:numId w:val="1001"/>
        </w:numPr>
        <w:pStyle w:val="Compact"/>
      </w:pPr>
      <w:r>
        <w:rPr>
          <w:bCs/>
          <w:b/>
        </w:rPr>
        <w:t xml:space="preserve">Digital Integration:</w:t>
      </w:r>
      <w:r>
        <w:t xml:space="preserve">Promote the use of digital platforms for booking and marketing to help hairdressers reach a wider clientele beyond their immediate neighborhoods.</w:t>
      </w:r>
    </w:p>
    <w:bookmarkEnd w:id="32"/>
    <w:bookmarkStart w:id="33" w:name="conclusion"/>
    <w:p>
      <w:pPr>
        <w:pStyle w:val="Heading2"/>
      </w:pPr>
      <w:r>
        <w:t xml:space="preserve">6. Conclusion</w:t>
      </w:r>
    </w:p>
    <w:p>
      <w:pPr>
        <w:pStyle w:val="FirstParagraph"/>
      </w:pPr>
      <w:r>
        <w:t xml:space="preserve">The hairdresser in Tanzania Dar es Salaam is a resilient economic actor and a cultural icon. The industry not only provides essential employment opportunities but also serves as a vital social infrastructure that supports community well-being. As Tanzania Dar es Salaam continues to grow, recognizing and supporting the hairdresser sector through policy reforms and educational initiatives will be key to fostering inclusive economic development. By professionalizing this sector, Tanzania Dar es Salaam can leverage its human capital to create a more robust and sustainable urban economy.</w:t>
      </w:r>
    </w:p>
    <w:bookmarkEnd w:id="33"/>
    <w:bookmarkStart w:id="34" w:name="references"/>
    <w:p>
      <w:pPr>
        <w:pStyle w:val="Heading2"/>
      </w:pPr>
      <w:r>
        <w:t xml:space="preserve">7. References</w:t>
      </w:r>
    </w:p>
    <w:p>
      <w:pPr>
        <w:numPr>
          <w:ilvl w:val="0"/>
          <w:numId w:val="1002"/>
        </w:numPr>
        <w:pStyle w:val="Compact"/>
      </w:pPr>
      <w:r>
        <w:t xml:space="preserve">- Ministry of Industry and Trade, United Republic of Tanzania. (2021).</w:t>
      </w:r>
      <w:r>
        <w:t xml:space="preserve"> </w:t>
      </w:r>
      <w:r>
        <w:rPr>
          <w:iCs/>
          <w:i/>
        </w:rPr>
        <w:t xml:space="preserve">Sectoral Development Strategy for Light Manufacturing and Creative Arts.</w:t>
      </w:r>
      <w:r>
        <w:t xml:space="preserve"> </w:t>
      </w:r>
      <w:r>
        <w:t xml:space="preserve">Dar es Salaam.</w:t>
      </w:r>
    </w:p>
    <w:p>
      <w:pPr>
        <w:numPr>
          <w:ilvl w:val="0"/>
          <w:numId w:val="1002"/>
        </w:numPr>
        <w:pStyle w:val="Compact"/>
      </w:pPr>
      <w:r>
        <w:t xml:space="preserve">- Mtei, J. A., &amp; Ngowi, B. A. (2019). Informal Sector Dynamics in Urban Tanzania: The Case of Dar es Salaam.</w:t>
      </w:r>
      <w:r>
        <w:t xml:space="preserve"> </w:t>
      </w:r>
      <w:r>
        <w:rPr>
          <w:iCs/>
          <w:i/>
        </w:rPr>
        <w:t xml:space="preserve">Tanzanian Journal of Development Studies</w:t>
      </w:r>
      <w:r>
        <w:t xml:space="preserve">, 12(3), 45-60.</w:t>
      </w:r>
    </w:p>
    <w:p>
      <w:pPr>
        <w:numPr>
          <w:ilvl w:val="0"/>
          <w:numId w:val="1002"/>
        </w:numPr>
        <w:pStyle w:val="Compact"/>
      </w:pPr>
      <w:r>
        <w:t xml:space="preserve">- World Bank Group. (2020).</w:t>
      </w:r>
      <w:r>
        <w:t xml:space="preserve"> </w:t>
      </w:r>
      <w:r>
        <w:rPr>
          <w:iCs/>
          <w:i/>
        </w:rPr>
        <w:t xml:space="preserve">East Africa Economic Update: Sustaining Growth Amid Uncertainty.</w:t>
      </w:r>
      <w:r>
        <w:t xml:space="preserve"> </w:t>
      </w:r>
      <w:r>
        <w:t xml:space="preserve">Washington, DC: World Bank.</w:t>
      </w:r>
    </w:p>
    <w:p>
      <w:pPr>
        <w:numPr>
          <w:ilvl w:val="0"/>
          <w:numId w:val="1002"/>
        </w:numPr>
        <w:pStyle w:val="Compact"/>
      </w:pPr>
      <w:r>
        <w:t xml:space="preserve">- Kariuki, N. M., &amp; Omondi, G. A. (2018). Gender and Entrepreneurship in the Kenyan and Tanzanian Beauty Sectors: A Comparative Analysis.</w:t>
      </w:r>
      <w:r>
        <w:t xml:space="preserve"> </w:t>
      </w:r>
      <w:r>
        <w:rPr>
          <w:iCs/>
          <w:i/>
        </w:rPr>
        <w:t xml:space="preserve">African Journal of Social Sciences</w:t>
      </w:r>
      <w:r>
        <w:t xml:space="preserve">, 8(2),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and Professionalization of the Hairdresser Industry in Tanzania Dar es Salaam: A Conference Paper</dc:title>
  <dc:creator/>
  <dc:language>en</dc:language>
  <cp:keywords/>
  <dcterms:created xsi:type="dcterms:W3CDTF">2026-07-30T10:09:51Z</dcterms:created>
  <dcterms:modified xsi:type="dcterms:W3CDTF">2026-07-30T10:09:51Z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