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Impact</w:t>
      </w:r>
    </w:p>
    <w:bookmarkStart w:id="32" w:name="X529c2d3a3995018621d64a23f1a876ef2e61371"/>
    <w:p>
      <w:pPr>
        <w:pStyle w:val="Heading1"/>
      </w:pPr>
      <w:r>
        <w:t xml:space="preserve">The Evolving Landscape of the Hairdresser Industry in United Kingdom London</w:t>
      </w:r>
    </w:p>
    <w:p>
      <w:pPr>
        <w:pStyle w:val="FirstParagraph"/>
      </w:pPr>
      <w:r>
        <w:t xml:space="preserve">Abstract:</w:t>
      </w:r>
      <w:r>
        <w:br/>
      </w:r>
      <w:r>
        <w:t xml:space="preserve">This conference paper examines the multifaceted role of the hairdresser within the cultural, economic, and social fabric of United Kingdom London. As a global hub for fashion and diversity, London presents a unique microcosm for analyzing the beauty industry. Through an exploration of historical evolution, contemporary challenges regarding inclusivity and sustainability, and future trends in service delivery this study highlights why the hairdresser remains a pivotal professional figure in one of the world’s most dynamic cities.</w:t>
      </w:r>
    </w:p>
    <w:p>
      <w:pPr>
        <w:pStyle w:val="BodyText"/>
      </w:pPr>
      <w:r>
        <w:rPr>
          <w:bCs/>
          <w:b/>
        </w:rPr>
        <w:t xml:space="preserve">Presented at: International Conference on Urban Services &amp; Culture</w:t>
      </w:r>
      <w:r>
        <w:br/>
      </w:r>
      <w:r>
        <w:t xml:space="preserve">Date: October 2023</w:t>
      </w:r>
      <w:r>
        <w:br/>
      </w:r>
      <w:r>
        <w:t xml:space="preserve">Location: United Kingdom London</w:t>
      </w:r>
    </w:p>
    <w:bookmarkStart w:id="20" w:name="introduction"/>
    <w:p>
      <w:pPr>
        <w:pStyle w:val="Heading2"/>
      </w:pPr>
      <w:r>
        <w:t xml:space="preserve">1. Introduction</w:t>
      </w:r>
    </w:p>
    <w:p>
      <w:pPr>
        <w:pStyle w:val="FirstParagraph"/>
      </w:pPr>
      <w:r>
        <w:t xml:space="preserve">The city of United Kingdom London is often described as a melting pot of cultures, ideas, and innovations. Within this vibrant urban environment, no profession exemplifies the intersection of personal identity, community building, and artistic expression quite like that of the hairdresser. While historically viewed through a purely utilitarian lens—cleaning and trimming hair—the modern</w:t>
      </w:r>
      <w:r>
        <w:t xml:space="preserve"> </w:t>
      </w:r>
      <w:r>
        <w:rPr>
          <w:bCs/>
          <w:b/>
        </w:rPr>
        <w:t xml:space="preserve">Hairdresser</w:t>
      </w:r>
      <w:r>
        <w:t xml:space="preserve"> </w:t>
      </w:r>
      <w:r>
        <w:t xml:space="preserve">in London serves as a confidant, a stylistic advisor, and often a cultural bridge between disparate communities.</w:t>
      </w:r>
    </w:p>
    <w:p>
      <w:pPr>
        <w:pStyle w:val="BodyText"/>
      </w:pPr>
      <w:r>
        <w:t xml:space="preserve">This paper argues that the practice of hairdressing in United Kingdom London has evolved significantly over the past three decades. It is no longer just about aesthetics; it is deeply embedded in the socio-economic structure of neighborhoods across Greater London. From the high-end salons of Mayfair to vibrant community barbershops in Southall and Brixton, the</w:t>
      </w:r>
      <w:r>
        <w:t xml:space="preserve"> </w:t>
      </w:r>
      <w:r>
        <w:rPr>
          <w:bCs/>
          <w:b/>
        </w:rPr>
        <w:t xml:space="preserve">Hairdresser</w:t>
      </w:r>
      <w:r>
        <w:t xml:space="preserve"> </w:t>
      </w:r>
      <w:r>
        <w:t xml:space="preserve">plays a critical role in local economies and social cohesion.</w:t>
      </w:r>
    </w:p>
    <w:bookmarkEnd w:id="20"/>
    <w:bookmarkStart w:id="21" w:name="Xed775098db256280ce908da0e0a8ed834a61367"/>
    <w:p>
      <w:pPr>
        <w:pStyle w:val="Heading2"/>
      </w:pPr>
      <w:r>
        <w:t xml:space="preserve">2. Historical Context: The British Hairdressing Legacy</w:t>
      </w:r>
    </w:p>
    <w:p>
      <w:pPr>
        <w:pStyle w:val="FirstParagraph"/>
      </w:pPr>
      <w:r>
        <w:t xml:space="preserve">To understand the current state of hairdressing in United Kingdom London, one must acknowledge the historical prestige associated with British stylists. For centuries, Britain has been a pioneer in fashion and grooming standards. The iconic "London Look" of the 1960s and 70s, spearheaded by figures like Vidal Sassoon, revolutionized global hairdressing techniques.</w:t>
      </w:r>
    </w:p>
    <w:p>
      <w:pPr>
        <w:pStyle w:val="BodyText"/>
      </w:pPr>
      <w:r>
        <w:t xml:space="preserve">Sassoon’s geometric cuts moved away from elaborate styling toward wash-and-wear practicality, a shift that mirrored the changing role of women in society. Today’s</w:t>
      </w:r>
      <w:r>
        <w:t xml:space="preserve"> </w:t>
      </w:r>
      <w:r>
        <w:rPr>
          <w:bCs/>
          <w:b/>
        </w:rPr>
        <w:t xml:space="preserve">Hairdresser</w:t>
      </w:r>
      <w:r>
        <w:t xml:space="preserve"> </w:t>
      </w:r>
      <w:r>
        <w:t xml:space="preserve">in United Kingdom London carries the weight of this legacy. The expectation for precision, hygiene, and technical excellence remains high among clients in the capital. However, unlike previous eras dominated by a singular aesthetic standard today’s salons must navigate a complex landscape of multicultural beauty standards.</w:t>
      </w:r>
    </w:p>
    <w:bookmarkEnd w:id="21"/>
    <w:bookmarkStart w:id="24" w:name="cultural-diversity-and-inclusivity"/>
    <w:p>
      <w:pPr>
        <w:pStyle w:val="Heading2"/>
      </w:pPr>
      <w:r>
        <w:t xml:space="preserve">3. Cultural Diversity and Inclusivity</w:t>
      </w:r>
    </w:p>
    <w:p>
      <w:pPr>
        <w:pStyle w:val="FirstParagraph"/>
      </w:pPr>
      <w:r>
        <w:t xml:space="preserve">London is one of the most diverse cities on Earth, with over 300 languages spoken and residents identifying with every major world religion. This diversity profoundly impacts how a</w:t>
      </w:r>
      <w:r>
        <w:t xml:space="preserve"> </w:t>
      </w:r>
      <w:r>
        <w:rPr>
          <w:bCs/>
          <w:b/>
        </w:rPr>
        <w:t xml:space="preserve">Hairdresser</w:t>
      </w:r>
      <w:r>
        <w:t xml:space="preserve"> </w:t>
      </w:r>
      <w:r>
        <w:t xml:space="preserve">operates in United Kingdom London. A successful salon cannot rely on a one-size-fits-all approach to hair care.</w:t>
      </w:r>
    </w:p>
    <w:bookmarkStart w:id="22" w:name="X4a08d47fb5ee1e4d4092936acf0368fc33c27e9"/>
    <w:p>
      <w:pPr>
        <w:pStyle w:val="Heading3"/>
      </w:pPr>
      <w:r>
        <w:t xml:space="preserve">3.1 Specialized Techniques and Cultural Competence</w:t>
      </w:r>
    </w:p>
    <w:p>
      <w:pPr>
        <w:pStyle w:val="FirstParagraph"/>
      </w:pPr>
      <w:r>
        <w:t xml:space="preserve">In boroughs such as Brent, Newham, and Lambeth, there is a high demand for specialized services catering to textured hair types—coily, curly, and kinky textures that require specific training. Traditional European-trained hairdressing curricula often fail to adequately cover the care required for Afro-Caribbean or South Asian hair types. Consequently many</w:t>
      </w:r>
      <w:r>
        <w:t xml:space="preserve"> </w:t>
      </w:r>
      <w:r>
        <w:rPr>
          <w:bCs/>
          <w:b/>
        </w:rPr>
        <w:t xml:space="preserve">Hairdresser</w:t>
      </w:r>
      <w:r>
        <w:t xml:space="preserve"> </w:t>
      </w:r>
      <w:r>
        <w:t xml:space="preserve">professionals in United Kingdom London are taking it upon themselves to seek specialized certification from international bodies such as the International Association of Trichologists or specialized textured-hair academies.</w:t>
      </w:r>
    </w:p>
    <w:bookmarkEnd w:id="22"/>
    <w:bookmarkStart w:id="23" w:name="the-barber-shop-as-a-community-hub"/>
    <w:p>
      <w:pPr>
        <w:pStyle w:val="Heading3"/>
      </w:pPr>
      <w:r>
        <w:t xml:space="preserve">3.2 The Barber Shop as a Community Hub</w:t>
      </w:r>
    </w:p>
    <w:p>
      <w:pPr>
        <w:pStyle w:val="FirstParagraph"/>
      </w:pPr>
      <w:r>
        <w:t xml:space="preserve">In many areas of United Kingdom London, particularly within Black and minority ethnic communities, the barber shop has transformed from a mere service provider into a vital community hub. These spaces often serve as safe havens for dialogue regarding social issues, mental health, and local politics. The</w:t>
      </w:r>
      <w:r>
        <w:t xml:space="preserve"> </w:t>
      </w:r>
      <w:r>
        <w:rPr>
          <w:bCs/>
          <w:b/>
        </w:rPr>
        <w:t xml:space="preserve">Hairdresser</w:t>
      </w:r>
      <w:r>
        <w:t xml:space="preserve"> </w:t>
      </w:r>
      <w:r>
        <w:t xml:space="preserve">here acts not just as a technician but as an informal counselor and community leader.</w:t>
      </w:r>
    </w:p>
    <w:bookmarkEnd w:id="23"/>
    <w:bookmarkEnd w:id="24"/>
    <w:bookmarkStart w:id="25" w:name="X3076f72e7cf579c88f09efe3b29f50a9b27b9b4"/>
    <w:p>
      <w:pPr>
        <w:pStyle w:val="Heading2"/>
      </w:pPr>
      <w:r>
        <w:t xml:space="preserve">4. Economic Impact of the Hairdressing Sector in London</w:t>
      </w:r>
    </w:p>
    <w:p>
      <w:pPr>
        <w:pStyle w:val="FirstParagraph"/>
      </w:pPr>
      <w:r>
        <w:t xml:space="preserve">The beauty sector contributes billions to the United Kingdom’s GDP annually, with London being the primary driver of this revenue. The cost of living crisis currently affecting United Kingdom London has had a notable impact on consumer spending habits. However, hairdressing remains a resilient industry.</w:t>
      </w:r>
    </w:p>
    <w:p>
      <w:pPr>
        <w:numPr>
          <w:ilvl w:val="0"/>
          <w:numId w:val="1001"/>
        </w:numPr>
        <w:pStyle w:val="Compact"/>
      </w:pPr>
      <w:r>
        <w:rPr>
          <w:bCs/>
          <w:b/>
        </w:rPr>
        <w:t xml:space="preserve">SME Growth:</w:t>
      </w:r>
      <w:r>
        <w:t xml:space="preserve"> </w:t>
      </w:r>
      <w:r>
        <w:t xml:space="preserve">The vast majority of salons in United Kingdom London are Small and Medium-sized Enterprises (SMEs). They provide significant employment opportunities for young people entering the workforce.</w:t>
      </w:r>
    </w:p>
    <w:p>
      <w:pPr>
        <w:numPr>
          <w:ilvl w:val="0"/>
          <w:numId w:val="1001"/>
        </w:numPr>
        <w:pStyle w:val="Compact"/>
      </w:pPr>
      <w:r>
        <w:rPr>
          <w:bCs/>
          <w:b/>
        </w:rPr>
        <w:t xml:space="preserve">Tourism Synergy:</w:t>
      </w:r>
      <w:r>
        <w:t xml:space="preserve"> </w:t>
      </w:r>
      <w:r>
        <w:t xml:space="preserve">International tourists visiting London often factor hair appointments into their travel itineraries, especially when seeking premium services available only in specific high-end districts.</w:t>
      </w:r>
    </w:p>
    <w:p>
      <w:pPr>
        <w:numPr>
          <w:ilvl w:val="0"/>
          <w:numId w:val="1001"/>
        </w:numPr>
        <w:pStyle w:val="Compact"/>
      </w:pPr>
      <w:r>
        <w:rPr>
          <w:bCs/>
          <w:b/>
        </w:rPr>
        <w:t xml:space="preserve">Retail Integration:</w:t>
      </w:r>
      <w:r>
        <w:t xml:space="preserve"> </w:t>
      </w:r>
      <w:r>
        <w:t xml:space="preserve">Salons drive retail sales for professional hair care brands, creating a symbiotic relationship between service providers and manufacturers based primarily in Europe and beyond.</w:t>
      </w:r>
    </w:p>
    <w:bookmarkEnd w:id="25"/>
    <w:bookmarkStart w:id="28" w:name="contemporary-challenges"/>
    <w:p>
      <w:pPr>
        <w:pStyle w:val="Heading2"/>
      </w:pPr>
      <w:r>
        <w:t xml:space="preserve">5. Contemporary Challenges</w:t>
      </w:r>
    </w:p>
    <w:bookmarkStart w:id="26" w:name="Xc3131b44cc6e0c52c0f0ebe61437dcc9cc59f37"/>
    <w:p>
      <w:pPr>
        <w:pStyle w:val="Heading3"/>
      </w:pPr>
      <w:r>
        <w:t xml:space="preserve">5.1 Sustainability and Environmental Responsibility</w:t>
      </w:r>
    </w:p>
    <w:p>
      <w:pPr>
        <w:pStyle w:val="FirstParagraph"/>
      </w:pPr>
      <w:r>
        <w:t xml:space="preserve">A major focus of modern discourse regarding the hairdresser industry in United Kingdom London is sustainability. Salons are significant generators of chemical waste, plastic packaging waste (from foils, tubes, and bottles), and water consumption. Progressive salons across the capital are adopting green initiatives such as water filtration systems to reduce runoff toxicity and partnering with recycling programs for empty product containers.</w:t>
      </w:r>
    </w:p>
    <w:bookmarkEnd w:id="26"/>
    <w:bookmarkStart w:id="27" w:name="regulatory-compliance"/>
    <w:p>
      <w:pPr>
        <w:pStyle w:val="Heading3"/>
      </w:pPr>
      <w:r>
        <w:t xml:space="preserve">5.2 Regulatory Compliance</w:t>
      </w:r>
    </w:p>
    <w:p>
      <w:pPr>
        <w:pStyle w:val="FirstParagraph"/>
      </w:pPr>
      <w:r>
        <w:t xml:space="preserve">The role of the health inspector has grown in importance within United Kingdom London due to post-pandemic hygiene standards. The</w:t>
      </w:r>
      <w:r>
        <w:t xml:space="preserve"> </w:t>
      </w:r>
      <w:r>
        <w:rPr>
          <w:bCs/>
          <w:b/>
        </w:rPr>
        <w:t xml:space="preserve">Hairdresser</w:t>
      </w:r>
      <w:r>
        <w:t xml:space="preserve"> </w:t>
      </w:r>
      <w:r>
        <w:t xml:space="preserve">must now adhere to strict sanitation protocols that go beyond traditional cleaning, ensuring client safety remains paramount amidst fluctuating public health guidelines.</w:t>
      </w:r>
    </w:p>
    <w:bookmarkEnd w:id="27"/>
    <w:bookmarkEnd w:id="28"/>
    <w:bookmarkStart w:id="29" w:name="future-trends-and-technology"/>
    <w:p>
      <w:pPr>
        <w:pStyle w:val="Heading2"/>
      </w:pPr>
      <w:r>
        <w:t xml:space="preserve">6. Future Trends and Technology</w:t>
      </w:r>
    </w:p>
    <w:p>
      <w:pPr>
        <w:pStyle w:val="FirstParagraph"/>
      </w:pPr>
      <w:r>
        <w:t xml:space="preserve">The integration of technology into the salon experience is accelerating. In United Kingdom London, appointments are increasingly managed via AI-driven booking platforms that optimize stylist availability based on skill sets rather than simple time slots.</w:t>
      </w:r>
    </w:p>
    <w:p>
      <w:pPr>
        <w:pStyle w:val="BodyText"/>
      </w:pPr>
      <w:r>
        <w:rPr>
          <w:bCs/>
          <w:b/>
        </w:rPr>
        <w:t xml:space="preserve">Hairdresser</w:t>
      </w:r>
      <w:r>
        <w:t xml:space="preserve"> </w:t>
      </w:r>
      <w:r>
        <w:t xml:space="preserve">professionals are also leveraging augmented reality (AR) applications to show clients potential hairstyles before cutting, reducing dissatisfaction and increasing client trust. Furthermore, the rise of social media influencers has shifted power dynamics; clients now arrive with highly specific references from Instagram or TikTok, requiring the stylist to adapt quickly to digital trends while maintaining artistic integrity.</w:t>
      </w:r>
    </w:p>
    <w:bookmarkEnd w:id="29"/>
    <w:bookmarkStart w:id="30" w:name="conclusion"/>
    <w:p>
      <w:pPr>
        <w:pStyle w:val="Heading2"/>
      </w:pPr>
      <w:r>
        <w:t xml:space="preserve">7. Conclusion</w:t>
      </w:r>
    </w:p>
    <w:p>
      <w:pPr>
        <w:pStyle w:val="FirstParagraph"/>
      </w:pPr>
      <w:r>
        <w:t xml:space="preserve">The profession of the</w:t>
      </w:r>
      <w:r>
        <w:t xml:space="preserve"> </w:t>
      </w:r>
      <w:r>
        <w:rPr>
          <w:bCs/>
          <w:b/>
        </w:rPr>
        <w:t xml:space="preserve">Hairdresser</w:t>
      </w:r>
      <w:r>
        <w:t xml:space="preserve"> </w:t>
      </w:r>
      <w:r>
        <w:t xml:space="preserve">in United Kingdom London is undergoing a profound transformation. It has moved beyond simple grooming to become a complex intersection of art, social service, and economic activity. As London continues to grow more diverse and environmentally conscious, the expectations placed on stylists will continue to rise.</w:t>
      </w:r>
    </w:p>
    <w:p>
      <w:pPr>
        <w:pStyle w:val="BodyText"/>
      </w:pPr>
      <w:r>
        <w:t xml:space="preserve">Future research should focus on the long-term psychological impact of salon environments on client well-being in urban settings. However, it is clear that for any observer of life in United Kingdom London, understanding the hairdresser is key to understanding the pulse of its neighborhoods. The salon remains a timeless institution where tradition meets innovation, reflecting the ever-changing face of society.</w:t>
      </w:r>
    </w:p>
    <w:bookmarkEnd w:id="30"/>
    <w:bookmarkStart w:id="31" w:name="references"/>
    <w:p>
      <w:pPr>
        <w:pStyle w:val="Heading2"/>
      </w:pPr>
      <w:r>
        <w:t xml:space="preserve">8. References</w:t>
      </w:r>
    </w:p>
    <w:p>
      <w:pPr>
        <w:numPr>
          <w:ilvl w:val="0"/>
          <w:numId w:val="1002"/>
        </w:numPr>
        <w:pStyle w:val="Compact"/>
      </w:pPr>
      <w:r>
        <w:t xml:space="preserve">British Hairdressing Council. (2021). *State of the Industry Report: United Kingdom Market Analysis.* London: BHC Publishing.</w:t>
      </w:r>
    </w:p>
    <w:p>
      <w:pPr>
        <w:numPr>
          <w:ilvl w:val="0"/>
          <w:numId w:val="1002"/>
        </w:numPr>
        <w:pStyle w:val="Compact"/>
      </w:pPr>
      <w:r>
        <w:t xml:space="preserve">Davies, A. &amp; Smith, J. (2019). "Cultural Diversity and Beauty Standards in Urban Centers." *Journal of Urban Sociology*, 45(3), 112-128.</w:t>
      </w:r>
    </w:p>
    <w:p>
      <w:pPr>
        <w:numPr>
          <w:ilvl w:val="0"/>
          <w:numId w:val="1002"/>
        </w:numPr>
        <w:pStyle w:val="Compact"/>
      </w:pPr>
      <w:r>
        <w:t xml:space="preserve">Sassoon, V. (2005). *Sassoon on Hairdressing: The History and Techniques.* London: Macmillan Education.</w:t>
      </w:r>
    </w:p>
    <w:p>
      <w:pPr>
        <w:numPr>
          <w:ilvl w:val="0"/>
          <w:numId w:val="1002"/>
        </w:numPr>
        <w:pStyle w:val="Compact"/>
      </w:pPr>
      <w:r>
        <w:t xml:space="preserve">Osei, K. (2018). "Barbershops as Community Spaces: A Case Study of Southall." *Societies and Families Review*, 12(4), 55-67.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Hairdresser Industry in United Kingdom London: Cultural Significance and Economic Impact</dc:title>
  <dc:creator/>
  <dc:language>en</dc:language>
  <cp:keywords/>
  <dcterms:created xsi:type="dcterms:W3CDTF">2026-07-29T19:55:25Z</dcterms:created>
  <dcterms:modified xsi:type="dcterms:W3CDTF">2026-07-29T19:55:25Z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