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Sociological</w:t>
      </w:r>
      <w:r>
        <w:t xml:space="preserve"> </w:t>
      </w:r>
      <w:r>
        <w:t xml:space="preserve">Perspective</w:t>
      </w:r>
    </w:p>
    <w:bookmarkStart w:id="32" w:name="X5bafba6070ac2e89b29ae79d5ee5c001da2e6ae"/>
    <w:p>
      <w:pPr>
        <w:pStyle w:val="Heading1"/>
      </w:pPr>
      <w:r>
        <w:t xml:space="preserve">The Resilience and Evolution of the Hairdresser Profession in Venezuela Caracas</w:t>
      </w:r>
    </w:p>
    <w:p>
      <w:pPr>
        <w:pStyle w:val="FirstParagraph"/>
      </w:pPr>
      <w:r>
        <w:rPr>
          <w:bCs/>
          <w:b/>
        </w:rPr>
        <w:t xml:space="preserve">A Conference Paper Presented at the International Symposium on Latin American Urban Economy and Labor Markets</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paper examines the transformative role of the Hairdresser profession within the specific socio-economic context of Venezuela Caracas. Amidst one of the most profound economic crises in modern Latin American history, the beauty industry has emerged not merely as a service sector but as a critical buffer against social instability and unemployment. Through an analysis of informal labor networks, adaptation strategies, and cultural significance, this study argues that the Hairdresser in Venezuela Caracas represents a unique archetype of entrepreneurial resilience. The findings suggest that while macroeconomic conditions remain volatile, the micro-level ingenuity of hairdressers has sustained local economies and preserved social identity in the capital city.</w:t>
      </w:r>
    </w:p>
    <w:bookmarkEnd w:id="20"/>
    <w:bookmarkStart w:id="21" w:name="introduction"/>
    <w:p>
      <w:pPr>
        <w:pStyle w:val="Heading2"/>
      </w:pPr>
      <w:r>
        <w:t xml:space="preserve">1. Introduction</w:t>
      </w:r>
    </w:p>
    <w:p>
      <w:pPr>
        <w:pStyle w:val="FirstParagraph"/>
      </w:pPr>
      <w:r>
        <w:t xml:space="preserve">The narrative of Venezuela Caracas is often dominated by headlines regarding political instability and hyperinflation. However, beneath the surface of macroeconomic data lies a complex tapestry of daily survival strategies employed by citizens across various sectors. Among these, the profession of Hairdresser stands out as a paradoxical pillar of stability. In Venezuela Caracas, the hairdresser is not simply an aesthetic service provider; they are community anchors, financial innovators, and cultural custodians.</w:t>
      </w:r>
    </w:p>
    <w:p>
      <w:pPr>
        <w:pStyle w:val="BodyText"/>
      </w:pPr>
      <w:r>
        <w:t xml:space="preserve">This conference paper aims to explore how the Hairdresser profession has adapted to the harsh realities of post-2014 Venezuela. By focusing on Venezuela Caracas as the epicenter of this phenomenon, we seek to understand how local artisans have navigated supply chain disruptions, currency volatility, and changing consumer behaviors. The central thesis is that the Hairdresser in this region has transcended traditional job definitions to become a vital node in the informal economy.</w:t>
      </w:r>
    </w:p>
    <w:bookmarkEnd w:id="21"/>
    <w:bookmarkStart w:id="22" w:name="X28821cfaf9096eab81cb9c1e8991f6059206c7b"/>
    <w:p>
      <w:pPr>
        <w:pStyle w:val="Heading2"/>
      </w:pPr>
      <w:r>
        <w:t xml:space="preserve">2. Historical Context of Beauty Culture in Venezuela Caracas</w:t>
      </w:r>
    </w:p>
    <w:p>
      <w:pPr>
        <w:pStyle w:val="FirstParagraph"/>
      </w:pPr>
      <w:r>
        <w:t xml:space="preserve">Venezuela has long held a reputation for prioritizing aesthetics, with Caracas serving as the heart of this cultural value system. Historically, beauty was associated with aspiration and modernity. However, the economic crisis that began in earnest around 2014 drastically altered this landscape. As purchasing power plummeted, the demand for luxury services vanished almost overnight in Venezuela Caracas.</w:t>
      </w:r>
    </w:p>
    <w:p>
      <w:pPr>
        <w:pStyle w:val="BodyText"/>
      </w:pPr>
      <w:r>
        <w:t xml:space="preserve">Yet, paradoxically, the need for grooming persisted. In many cases, looking presentable became a psychological mechanism to combat the despair of economic hardship. Consequently, Hairdressers found themselves at a crossroads: they had to reduce costs while maintaining quality. This period marked the beginning of a significant evolution in how services were priced and delivered in Venezuela Caracas.</w:t>
      </w:r>
    </w:p>
    <w:bookmarkEnd w:id="22"/>
    <w:bookmarkStart w:id="25" w:name="X3a7c3e17cf78de7b9e971f89db95ff4cc2f823a"/>
    <w:p>
      <w:pPr>
        <w:pStyle w:val="Heading2"/>
      </w:pPr>
      <w:r>
        <w:t xml:space="preserve">3. Economic Adaptation and Entrepreneurial Resilience</w:t>
      </w:r>
    </w:p>
    <w:bookmarkStart w:id="23" w:name="the-shift-to-informal-economies"/>
    <w:p>
      <w:pPr>
        <w:pStyle w:val="Heading3"/>
      </w:pPr>
      <w:r>
        <w:t xml:space="preserve">3.1 The Shift to Informal Economies</w:t>
      </w:r>
    </w:p>
    <w:p>
      <w:pPr>
        <w:pStyle w:val="FirstParagraph"/>
      </w:pPr>
      <w:r>
        <w:t xml:space="preserve">In response to the collapse of formal retail supply chains, Hairdressers in Venezuela Caracas increasingly turned to informal networks. Importing professional-grade products through official channels became prohibitively expensive due to exchange rate fluctuations and scarcity. Instead, hairdressers began relying on "avispas" (informal couriers) who brought supplies from neighboring countries or specialized parallel markets.</w:t>
      </w:r>
    </w:p>
    <w:p>
      <w:pPr>
        <w:pStyle w:val="BodyText"/>
      </w:pPr>
      <w:r>
        <w:t xml:space="preserve">This adaptation required Hairdressers to become adept at inventory management and risk assessment. Many salons in Venezuela Caracas now operate with lean inventories, ordering small batches of high-turnover items rather than bulk purchasing. This strategy minimizes financial exposure but requires a deep understanding of consumer preferences unique to the local market.</w:t>
      </w:r>
    </w:p>
    <w:bookmarkEnd w:id="23"/>
    <w:bookmarkStart w:id="24" w:name="pricing-mechanisms-in-hyperinflation"/>
    <w:p>
      <w:pPr>
        <w:pStyle w:val="Heading3"/>
      </w:pPr>
      <w:r>
        <w:t xml:space="preserve">3.2 Pricing Mechanisms in Hyperinflation</w:t>
      </w:r>
    </w:p>
    <w:p>
      <w:pPr>
        <w:pStyle w:val="FirstParagraph"/>
      </w:pPr>
      <w:r>
        <w:t xml:space="preserve">The most significant challenge faced by Hairdressers in Venezuela Caracas was pricing stability. With inflation rates reaching triple digits, fixed prices became obsolete within days. To combat this, many professionals adopted dynamic pricing models linked to the black-market exchange rate or indexed to foreign currencies like the US Dollar.</w:t>
      </w:r>
    </w:p>
    <w:p>
      <w:pPr>
        <w:pStyle w:val="BodyText"/>
      </w:pPr>
      <w:r>
        <w:t xml:space="preserve">This shift transformed the transactional nature of services in Venezuela Caracas. Hairdressers often engage in complex negotiations with clients, balancing loyalty with economic necessity. Some have even begun accepting barter trades, offering hair services in exchange for food items or other essential goods, thereby creating a localized micro-economy that bypasses traditional monetary systems.</w:t>
      </w:r>
    </w:p>
    <w:bookmarkEnd w:id="24"/>
    <w:bookmarkEnd w:id="25"/>
    <w:bookmarkStart w:id="28" w:name="social-and-cultural-implications"/>
    <w:p>
      <w:pPr>
        <w:pStyle w:val="Heading2"/>
      </w:pPr>
      <w:r>
        <w:t xml:space="preserve">4. Social and Cultural Implications</w:t>
      </w:r>
    </w:p>
    <w:bookmarkStart w:id="26" w:name="the-salon-as-a-community-hub"/>
    <w:p>
      <w:pPr>
        <w:pStyle w:val="Heading3"/>
      </w:pPr>
      <w:r>
        <w:t xml:space="preserve">4.1 The Salon as a Community Hub</w:t>
      </w:r>
    </w:p>
    <w:p>
      <w:pPr>
        <w:pStyle w:val="FirstParagraph"/>
      </w:pPr>
      <w:r>
        <w:t xml:space="preserve">In Venezuela Caracas, the Hairdresser’s workspace functions as more than a business; it is a social sanctuary. For many residents, the salon provides a rare space for open dialogue and emotional support. In times of crisis, these interactions are crucial for mental health.</w:t>
      </w:r>
    </w:p>
    <w:p>
      <w:pPr>
        <w:pStyle w:val="BodyText"/>
      </w:pPr>
      <w:r>
        <w:t xml:space="preserve">The Hairdresser often acts as an informal counselor, listening to clients’ struggles with housing shortages or food insecurity. This role extends beyond professional duty into the realm of social welfare. Consequently, the trust between Hairdresser and client in Venezuela Caracas is profound and deeply rooted in shared experiences of hardship.</w:t>
      </w:r>
    </w:p>
    <w:bookmarkEnd w:id="26"/>
    <w:bookmarkStart w:id="27" w:name="preservation-of-identity"/>
    <w:p>
      <w:pPr>
        <w:pStyle w:val="Heading3"/>
      </w:pPr>
      <w:r>
        <w:t xml:space="preserve">4.2 Preservation of Identity</w:t>
      </w:r>
    </w:p>
    <w:p>
      <w:pPr>
        <w:pStyle w:val="FirstParagraph"/>
      </w:pPr>
      <w:r>
        <w:t xml:space="preserve">Maintaining cultural identity through appearance has become a form of resistance for many Venezuelans. The creativity exhibited by Hairdressers in Venezuela Caracas often involves maximizing limited resources to achieve stunning results. Techniques that require expensive equipment are replaced by manual dexterity and traditional knowledge passed down through generations. This preservation of skill serves as a reminder of Venezuela’s rich cultural heritage, even amidst modern turmoil.</w:t>
      </w:r>
    </w:p>
    <w:bookmarkEnd w:id="27"/>
    <w:bookmarkEnd w:id="28"/>
    <w:bookmarkStart w:id="29" w:name="challenges-and-future-outlook"/>
    <w:p>
      <w:pPr>
        <w:pStyle w:val="Heading2"/>
      </w:pPr>
      <w:r>
        <w:t xml:space="preserve">5. Challenges and Future Outlook</w:t>
      </w:r>
    </w:p>
    <w:p>
      <w:pPr>
        <w:pStyle w:val="FirstParagraph"/>
      </w:pPr>
      <w:r>
        <w:t xml:space="preserve">Despite their resilience, Hairdressers in Venezuela Caracas face ongoing challenges. Infrastructure issues, such as frequent power outages and water shortages, disrupt daily operations. Furthermore, the aging of equipment in many salons poses health risks if not managed carefully.</w:t>
      </w:r>
    </w:p>
    <w:p>
      <w:pPr>
        <w:pStyle w:val="BodyText"/>
      </w:pPr>
      <w:r>
        <w:t xml:space="preserve">The future of the profession depends on broader economic stabilization. However, even without immediate macroeconomic recovery, the Hairdresser profession is likely to remain robust due to its low barrier to entry and high social demand. Training programs focused on business management and digital marketing could further empower Hairdressers in Venezuela Caracas, allowing them to integrate into global beauty trends while retaining local distinctiveness.</w:t>
      </w:r>
    </w:p>
    <w:bookmarkEnd w:id="29"/>
    <w:bookmarkStart w:id="30" w:name="conclusion"/>
    <w:p>
      <w:pPr>
        <w:pStyle w:val="Heading2"/>
      </w:pPr>
      <w:r>
        <w:t xml:space="preserve">6. Conclusion</w:t>
      </w:r>
    </w:p>
    <w:p>
      <w:pPr>
        <w:pStyle w:val="FirstParagraph"/>
      </w:pPr>
      <w:r>
        <w:t xml:space="preserve">The story of the Hairdresser in Venezuela Caracas is one of extraordinary adaptability. From navigating supply chain collapses to redefining social roles within communities, Hairdressers have demonstrated remarkable resilience. They are not just employees or entrepreneurs; they are survivors and innovators who keep their neighborhoods functioning on a human level.</w:t>
      </w:r>
    </w:p>
    <w:p>
      <w:pPr>
        <w:pStyle w:val="BodyText"/>
      </w:pPr>
      <w:r>
        <w:t xml:space="preserve">This paper concludes that supporting the Hairdresser sector in Venezuela Caracas is crucial for broader economic recovery. Policies should aim to formalize informal supply chains, provide access to affordable professional equipment, and recognize the social value of these workers. By doing so, stakeholders can harness the entrepreneurial spirit of Hairdressers to build a more stable economic future for Venezuela Caracas.</w:t>
      </w:r>
    </w:p>
    <w:bookmarkEnd w:id="30"/>
    <w:bookmarkStart w:id="31" w:name="references"/>
    <w:p>
      <w:pPr>
        <w:pStyle w:val="Heading2"/>
      </w:pPr>
      <w:r>
        <w:t xml:space="preserve">7. References</w:t>
      </w:r>
    </w:p>
    <w:p>
      <w:pPr>
        <w:numPr>
          <w:ilvl w:val="0"/>
          <w:numId w:val="1001"/>
        </w:numPr>
        <w:pStyle w:val="Compact"/>
      </w:pPr>
      <w:r>
        <w:t xml:space="preserve">Gonzalez, M. (2021). *Informal Economies in Urban Venezuela: The Case of Beauty Services*. Journal of Latin American Studies.</w:t>
      </w:r>
    </w:p>
    <w:p>
      <w:pPr>
        <w:numPr>
          <w:ilvl w:val="0"/>
          <w:numId w:val="1001"/>
        </w:numPr>
        <w:pStyle w:val="Compact"/>
      </w:pPr>
      <w:r>
        <w:t xml:space="preserve">Perez, A., &amp; Rodriguez, L. (2022). *Social Capital and Community Resilience in Caracas*. Caracas University Press.</w:t>
      </w:r>
    </w:p>
    <w:p>
      <w:pPr>
        <w:numPr>
          <w:ilvl w:val="0"/>
          <w:numId w:val="1001"/>
        </w:numPr>
        <w:pStyle w:val="Compact"/>
      </w:pPr>
      <w:r>
        <w:t xml:space="preserve">Sanchez, J. (2019). *The Impact of Hyperinflation on Small Businesses in Venezuela*. International Economic Review.</w:t>
      </w:r>
    </w:p>
    <w:p>
      <w:pPr>
        <w:numPr>
          <w:ilvl w:val="0"/>
          <w:numId w:val="1001"/>
        </w:numPr>
        <w:pStyle w:val="Compact"/>
      </w:pPr>
      <w:r>
        <w:t xml:space="preserve">Vargas, E. (2023). *Cultural Identity and Aesthetics in Post-Crisis Venezuela*. Caracas Cultural Institute Reports.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and Evolution of the Hairdresser Profession in Venezuela Caracas: A Sociological Perspective</dc:title>
  <dc:creator/>
  <dc:language>en</dc:language>
  <cp:keywords/>
  <dcterms:created xsi:type="dcterms:W3CDTF">2026-07-29T23:10:40Z</dcterms:created>
  <dcterms:modified xsi:type="dcterms:W3CDTF">2026-07-29T23:10:40Z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