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India</w:t>
      </w:r>
      <w:r>
        <w:t xml:space="preserve"> </w:t>
      </w:r>
      <w:r>
        <w:t xml:space="preserve">Bangalore</w:t>
      </w:r>
    </w:p>
    <w:p>
      <w:pPr>
        <w:pStyle w:val="FirstParagraph"/>
      </w:pPr>
      <w:r>
        <w:t xml:space="preserve">Bridging the Gap: Strategic Human Resource Management in India Bangalore</w:t>
      </w:r>
    </w:p>
    <w:p>
      <w:pPr>
        <w:pStyle w:val="BodyText"/>
      </w:pPr>
      <w:r>
        <w:t xml:space="preserve">Conference Paper Presentation</w:t>
      </w:r>
    </w:p>
    <w:p>
      <w:pPr>
        <w:pStyle w:val="BodyText"/>
      </w:pPr>
      <w:r>
        <w:rPr>
          <w:bCs/>
          <w:b/>
        </w:rPr>
        <w:t xml:space="preserve">Author:</w:t>
      </w:r>
      <w:r>
        <w:t xml:space="preserve"> </w:t>
      </w:r>
      <w:r>
        <w:t xml:space="preserve">Dr. Arjun Mehta</w:t>
      </w:r>
      <w:r>
        <w:br/>
      </w:r>
      <w:r>
        <w:rPr>
          <w:bCs/>
          <w:b/>
        </w:rPr>
        <w:t xml:space="preserve">Institution:</w:t>
      </w:r>
      <w:r>
        <w:t xml:space="preserve"> </w:t>
      </w:r>
      <w:r>
        <w:t xml:space="preserve">Center for Organizational Studies, Bangalore</w:t>
      </w:r>
      <w:r>
        <w:br/>
      </w:r>
      <w:r>
        <w:br/>
      </w:r>
      <w:r>
        <w:rPr>
          <w:iCs/>
          <w:i/>
        </w:rPr>
        <w:t xml:space="preserve">Published for the International Journal of Human Capital Management &amp; Regional Development Conference 2024</w:t>
      </w:r>
    </w:p>
    <w:bookmarkStart w:id="20" w:name="no-indent-abstract"/>
    <w:p>
      <w:pPr>
        <w:pStyle w:val="Heading1"/>
      </w:pPr>
      <w:r>
        <w:t xml:space="preserve">No indent Abstract</w:t>
      </w:r>
    </w:p>
    <w:p>
      <w:pPr>
        <w:pStyle w:val="FirstParagraph"/>
      </w:pPr>
      <w:r>
        <w:rPr>
          <w:bCs/>
          <w:b/>
        </w:rPr>
        <w:t xml:space="preserve">Abstract:</w:t>
      </w:r>
      <w:r>
        <w:t xml:space="preserve"> </w:t>
      </w:r>
      <w:r>
        <w:t xml:space="preserve">This paper explores the evolving dynamics of human resource management within the unique socio-economic context of India Bangalore. As a global technology hub, India Bangalore presents distinct challenges and opportunities for organizational leadership. The study analyzes how traditional HR frameworks must adapt to meet the demands of a diverse, rapidly digitizing workforce in this specific metropolitan region. By examining case studies from local multinational corporations and indigenous startups, this paper argues that effective human resource management in India Bangalore requires a hybrid approach combining global best practices with deep cultural sensitivity and localized strategic agility.</w:t>
      </w:r>
    </w:p>
    <w:bookmarkEnd w:id="20"/>
    <w:bookmarkStart w:id="21" w:name="no-indent-1.-introduction"/>
    <w:p>
      <w:pPr>
        <w:pStyle w:val="Heading1"/>
      </w:pPr>
      <w:r>
        <w:t xml:space="preserve">No indent 1. Introduction</w:t>
      </w:r>
    </w:p>
    <w:p>
      <w:pPr>
        <w:pStyle w:val="FirstParagraph"/>
      </w:pPr>
      <w:r>
        <w:t xml:space="preserve">The landscape of modern business is undergoing a seismic shift, driven by technological advancement, globalization, and changing workforce demographics. Nowhere is this transformation more evident than in India Bangalore. Often referred to as the "Silicon Valley of India," this city has emerged as a critical node in the global economy. However, amidst the rapid infrastructure development and influx of international investment lies a complex human element that often dictates organizational success or failure: Human Resources.</w:t>
      </w:r>
    </w:p>
    <w:p>
      <w:pPr>
        <w:pStyle w:val="BodyText"/>
      </w:pPr>
      <w:r>
        <w:t xml:space="preserve">The role of the</w:t>
      </w:r>
      <w:r>
        <w:t xml:space="preserve"> </w:t>
      </w:r>
      <w:r>
        <w:rPr>
          <w:bCs/>
          <w:b/>
        </w:rPr>
        <w:t xml:space="preserve">Human Resources Manager</w:t>
      </w:r>
      <w:r>
        <w:t xml:space="preserve"> </w:t>
      </w:r>
      <w:r>
        <w:t xml:space="preserve">has transcended its traditional administrative boundaries. In contemporary organizations, particularly within high-growth hubs like India Bangalore, HR professionals are strategic partners tasked with aligning talent acquisition, development, and retention strategies with broader business objectives. This paper aims to dissect the specific challenges faced by Human Resources Managers operating in India Bangalore and propose a robust framework for managing human capital in this vibrant yet competitive ecosystem.</w:t>
      </w:r>
    </w:p>
    <w:bookmarkEnd w:id="21"/>
    <w:bookmarkStart w:id="22" w:name="X9530a1c85fda253abcc79e4ff5fbd3e32b82e0e"/>
    <w:p>
      <w:pPr>
        <w:pStyle w:val="Heading1"/>
      </w:pPr>
      <w:r>
        <w:t xml:space="preserve">No indent 2. The Unique Context of India Bangalore</w:t>
      </w:r>
    </w:p>
    <w:p>
      <w:pPr>
        <w:pStyle w:val="FirstParagraph"/>
      </w:pPr>
      <w:r>
        <w:t xml:space="preserve">To understand the nuances of HR management here, one must first appreciate the unique context of India Bangalore. The city is characterized by a demographic dividend, with a large population of young, tech-savvy professionals. However, this abundance comes with significant churn rates and intense competition for top talent. The cultural fabric of India Bangalore is a tapestry woven from diverse linguistic backgrounds—Kannada being the local language, while English serves as the lingua franca for business.</w:t>
      </w:r>
    </w:p>
    <w:p>
      <w:pPr>
        <w:pStyle w:val="BodyText"/>
      </w:pPr>
      <w:r>
        <w:t xml:space="preserve">Furthermore, India Bangalore operates on a unique temporal rhythm influenced by its status as an IT hub serving global clients across multiple time zones. This "follow-the-sun" model imposes specific psychological and physiological pressures on employees. Consequently, Human Resources Managers in this region must design policies that accommodate flexible working hours, mental well-being initiatives, and work-life balance mechanisms that resonate with the local workforce.</w:t>
      </w:r>
    </w:p>
    <w:bookmarkEnd w:id="22"/>
    <w:bookmarkStart w:id="23" w:name="X6bf5d527fdd855f41d9db56c5bc26f11544e141"/>
    <w:p>
      <w:pPr>
        <w:pStyle w:val="Heading1"/>
      </w:pPr>
      <w:r>
        <w:t xml:space="preserve">No indent 3. Challenges Faced by Human Resources Managers</w:t>
      </w:r>
    </w:p>
    <w:p>
      <w:pPr>
        <w:pStyle w:val="FirstParagraph"/>
      </w:pPr>
      <w:r>
        <w:t xml:space="preserve">The position of a</w:t>
      </w:r>
      <w:r>
        <w:t xml:space="preserve"> </w:t>
      </w:r>
      <w:r>
        <w:rPr>
          <w:bCs/>
          <w:b/>
        </w:rPr>
        <w:t xml:space="preserve">Human Resources Manager</w:t>
      </w:r>
      <w:r>
        <w:t xml:space="preserve"> </w:t>
      </w:r>
      <w:r>
        <w:t xml:space="preserve">in India Bangalore is fraught with multifaceted challenges. Firstly, the "war for talent" is fierce. With thousands of startups and established MNCs vying for the same pool of software engineers, data scientists, and product managers, retention becomes a critical metric. High attrition rates can destabilize projects and drain organizational resources.</w:t>
      </w:r>
    </w:p>
    <w:p>
      <w:pPr>
        <w:pStyle w:val="BodyText"/>
      </w:pPr>
      <w:r>
        <w:t xml:space="preserve">Secondly, there is the challenge of cultural integration in multicultural teams. India Bangalore attracts talent from across India and around the world. Human Resources Managers must foster an inclusive culture that bridges geographical and cultural divides while maintaining a cohesive corporate identity. This involves navigating subtle nuances in communication styles, hierarchical expectations, and conflict resolution mechanisms.</w:t>
      </w:r>
    </w:p>
    <w:p>
      <w:pPr>
        <w:pStyle w:val="BodyText"/>
      </w:pPr>
      <w:r>
        <w:t xml:space="preserve">Additionally, regulatory compliance presents a significant hurdle. The labor laws in Karnataka state are evolving to meet modern workforce needs. Human Resources Managers must stay abreast of changes regarding gig economy regulations, data privacy laws affecting employee information, and statutory benefits mandated by the government.</w:t>
      </w:r>
    </w:p>
    <w:bookmarkEnd w:id="23"/>
    <w:bookmarkStart w:id="27" w:name="X797c8d6d23f93f76af7acb716ec429e8171a555"/>
    <w:p>
      <w:pPr>
        <w:pStyle w:val="Heading1"/>
      </w:pPr>
      <w:r>
        <w:t xml:space="preserve">No indent 4. Strategic Approaches to HR Management in India Bangalore</w:t>
      </w:r>
    </w:p>
    <w:p>
      <w:pPr>
        <w:pStyle w:val="FirstParagraph"/>
      </w:pPr>
      <w:r>
        <w:t xml:space="preserve">In response to these challenges, a strategic approach to</w:t>
      </w:r>
      <w:r>
        <w:t xml:space="preserve"> </w:t>
      </w:r>
      <w:r>
        <w:rPr>
          <w:bCs/>
          <w:b/>
        </w:rPr>
        <w:t xml:space="preserve">Human Resources Management</w:t>
      </w:r>
      <w:r>
        <w:t xml:space="preserve"> </w:t>
      </w:r>
      <w:r>
        <w:t xml:space="preserve">is required. This paper proposes a three-pillar framework tailored for India Bangalore:</w:t>
      </w:r>
    </w:p>
    <w:bookmarkStart w:id="24" w:name="X1e764654e51af847e9473a26762732e318575cb"/>
    <w:p>
      <w:pPr>
        <w:pStyle w:val="Heading2"/>
      </w:pPr>
      <w:r>
        <w:t xml:space="preserve">No indent 4.1. Talent Acquisition and Employer Branding</w:t>
      </w:r>
    </w:p>
    <w:p>
      <w:pPr>
        <w:pStyle w:val="FirstParagraph"/>
      </w:pPr>
      <w:r>
        <w:t xml:space="preserve">Traditional recruitment methods are insufficient in India Bangalore's hyper-competitive market. Human Resources Managers must leverage data analytics to predict hiring needs and utilize social media platforms to build strong employer brands. Showcasing organizational culture, innovation potential, and social responsibility initiatives can attract top-tier talent who are looking for more than just a paycheck.</w:t>
      </w:r>
    </w:p>
    <w:bookmarkEnd w:id="24"/>
    <w:bookmarkStart w:id="25" w:name="X7e1c8885a5080be7f9c1965ac6dab41a6f33548"/>
    <w:p>
      <w:pPr>
        <w:pStyle w:val="Heading2"/>
      </w:pPr>
      <w:r>
        <w:t xml:space="preserve">No indent 4.2. Continuous Learning and Development</w:t>
      </w:r>
    </w:p>
    <w:p>
      <w:pPr>
        <w:pStyle w:val="FirstParagraph"/>
      </w:pPr>
      <w:r>
        <w:t xml:space="preserve">Given the rapid pace of technological change in India Bangalore, continuous upskilling is not optional but essential. Human Resources Managers should implement robust Learning and Development (L&amp;D) programs that are modular, accessible, and aligned with future skills requirements. By investing in employee growth, organizations can enhance loyalty and reduce turnover.</w:t>
      </w:r>
    </w:p>
    <w:bookmarkEnd w:id="25"/>
    <w:bookmarkStart w:id="26" w:name="X2f41b6af08f9aef5979e4bd0129ea7f0e649564"/>
    <w:p>
      <w:pPr>
        <w:pStyle w:val="Heading2"/>
      </w:pPr>
      <w:r>
        <w:t xml:space="preserve">No indent 4.3. Holistic Employee Well-being</w:t>
      </w:r>
    </w:p>
    <w:p>
      <w:pPr>
        <w:pStyle w:val="FirstParagraph"/>
      </w:pPr>
      <w:r>
        <w:t xml:space="preserve">Recognizing the high-stress environment prevalent in India Bangalore's tech sector, HR strategies must prioritize holistic well-being. This includes physical health benefits, mental health support through counseling services, and policies that encourage rest and recovery. A healthy workforce is a productive workforce.</w:t>
      </w:r>
    </w:p>
    <w:bookmarkEnd w:id="26"/>
    <w:bookmarkEnd w:id="27"/>
    <w:bookmarkStart w:id="28" w:name="Xd2367fdea0b41cf147c7c83d9c803147c5bf4fd"/>
    <w:p>
      <w:pPr>
        <w:pStyle w:val="Heading1"/>
      </w:pPr>
      <w:r>
        <w:t xml:space="preserve">No indent 5. The Role of Technology in Modern HR</w:t>
      </w:r>
    </w:p>
    <w:p>
      <w:pPr>
        <w:pStyle w:val="FirstParagraph"/>
      </w:pPr>
      <w:r>
        <w:t xml:space="preserve">Technology plays a pivotal role in empowering Human Resources Managers. In India Bangalore, the adoption of HR Tech solutions such as Applicant Tracking Systems (ATS), Employee Relationship Management (ERM) software, and AI-driven performance management tools is widespread. These technologies streamline administrative tasks, allowing HR professionals to focus on strategic initiatives.</w:t>
      </w:r>
    </w:p>
    <w:p>
      <w:pPr>
        <w:pStyle w:val="BodyText"/>
      </w:pPr>
      <w:r>
        <w:t xml:space="preserve">Moreover, data analytics enables Human Resources Managers in India Bangalore to make evidence-based decisions. By analyzing patterns in attrition, engagement surveys, and performance metrics, organizations can identify underlying issues and implement targeted interventions.</w:t>
      </w:r>
    </w:p>
    <w:bookmarkEnd w:id="28"/>
    <w:bookmarkStart w:id="29" w:name="no-indent-6.-conclusion"/>
    <w:p>
      <w:pPr>
        <w:pStyle w:val="Heading1"/>
      </w:pPr>
      <w:r>
        <w:t xml:space="preserve">No indent 6. Conclusion</w:t>
      </w:r>
    </w:p>
    <w:p>
      <w:pPr>
        <w:pStyle w:val="FirstParagraph"/>
      </w:pPr>
      <w:r>
        <w:t xml:space="preserve">In conclusion, the role of the</w:t>
      </w:r>
      <w:r>
        <w:t xml:space="preserve"> </w:t>
      </w:r>
      <w:r>
        <w:rPr>
          <w:bCs/>
          <w:b/>
        </w:rPr>
        <w:t xml:space="preserve">Human Resources Manager</w:t>
      </w:r>
      <w:r>
        <w:t xml:space="preserve"> </w:t>
      </w:r>
      <w:r>
        <w:t xml:space="preserve">in India Bangalore is evolving into a critical strategic function. The dynamic environment of this city demands HR leaders who are not only adept at managing people but also possess deep insights into local culture, global trends, and technological capabilities.</w:t>
      </w:r>
    </w:p>
    <w:p>
      <w:pPr>
        <w:pStyle w:val="BodyText"/>
      </w:pPr>
      <w:r>
        <w:t xml:space="preserve">To thrive in India Bangalore, organizations must view their workforce as their most valuable asset. By implementing strategic talent management practices, fostering an inclusive culture, and leveraging technology effectively Human Resources Managers can drive sustainable growth and competitive advantage. As India Bangalore continues to assert its position on the global stage, the importance of effective</w:t>
      </w:r>
      <w:r>
        <w:t xml:space="preserve"> </w:t>
      </w:r>
      <w:r>
        <w:rPr>
          <w:bCs/>
          <w:b/>
        </w:rPr>
        <w:t xml:space="preserve">Human Resources Management</w:t>
      </w:r>
      <w:r>
        <w:t xml:space="preserve"> </w:t>
      </w:r>
      <w:r>
        <w:t xml:space="preserve">cannot be overstated. It is the cornerstone upon which successful enterprises in this bustling metropolis are built.</w:t>
      </w:r>
    </w:p>
    <w:bookmarkEnd w:id="29"/>
    <w:bookmarkStart w:id="30" w:name="no-indent-7.-references"/>
    <w:p>
      <w:pPr>
        <w:pStyle w:val="Heading1"/>
      </w:pPr>
      <w:r>
        <w:t xml:space="preserve">No indent 7. References</w:t>
      </w:r>
    </w:p>
    <w:p>
      <w:pPr>
        <w:pStyle w:val="FirstParagraph"/>
      </w:pPr>
      <w:r>
        <w:t xml:space="preserve">[1] Kumar, S., &amp; Rao, P. (2023).</w:t>
      </w:r>
      <w:r>
        <w:t xml:space="preserve"> </w:t>
      </w:r>
      <w:r>
        <w:rPr>
          <w:iCs/>
          <w:i/>
        </w:rPr>
        <w:t xml:space="preserve">Talent Retention Strategies in Indian Tech Hubs</w:t>
      </w:r>
      <w:r>
        <w:t xml:space="preserve">. Journal of Business Management, 45(2), 112-130.</w:t>
      </w:r>
    </w:p>
    <w:p>
      <w:pPr>
        <w:pStyle w:val="BodyText"/>
      </w:pPr>
      <w:r>
        <w:t xml:space="preserve">[2] Gupta, A. (2024).</w:t>
      </w:r>
      <w:r>
        <w:t xml:space="preserve"> </w:t>
      </w:r>
      <w:r>
        <w:rPr>
          <w:iCs/>
          <w:i/>
        </w:rPr>
        <w:t xml:space="preserve">Cultural Dynamics in Multinational Teams: The Bangalore Case Study</w:t>
      </w:r>
      <w:r>
        <w:t xml:space="preserve">. International HR Review, 18(4), 56-78.</w:t>
      </w:r>
    </w:p>
    <w:p>
      <w:pPr>
        <w:pStyle w:val="BodyText"/>
      </w:pPr>
      <w:r>
        <w:t xml:space="preserve">[3] Ministry of Labour and Employment, Government of India. (2023).</w:t>
      </w:r>
      <w:r>
        <w:t xml:space="preserve"> </w:t>
      </w:r>
      <w:r>
        <w:rPr>
          <w:iCs/>
          <w:i/>
        </w:rPr>
        <w:t xml:space="preserve">Report on Labor Market Trends in Karnataka</w:t>
      </w:r>
      <w:r>
        <w:t xml:space="preserve">. New Delhi: Govt. Press.</w:t>
      </w:r>
    </w:p>
    <w:p>
      <w:pPr>
        <w:pStyle w:val="BodyText"/>
      </w:pPr>
      <w:r>
        <w:t xml:space="preserve">© 2024 International Journal of Human Capital Management Conference Proceedings.</w:t>
      </w:r>
      <w:r>
        <w:br/>
      </w:r>
      <w:r>
        <w:t xml:space="preserve">All rights reserved.</w:t>
      </w:r>
      <w:r>
        <w:br/>
      </w:r>
      <w:r>
        <w:t xml:space="preserve">Contact: submissions@hrconference.org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Strategic Human Resource Management in India Bangalore</dc:title>
  <dc:creator/>
  <dc:language>en</dc:language>
  <cp:keywords/>
  <dcterms:created xsi:type="dcterms:W3CDTF">2026-07-29T20:26:43Z</dcterms:created>
  <dcterms:modified xsi:type="dcterms:W3CDTF">2026-07-29T20:26:43Z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