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Dynamic</w:t>
      </w:r>
      <w:r>
        <w:t xml:space="preserve"> </w:t>
      </w:r>
      <w:r>
        <w:t xml:space="preserve">Economic</w:t>
      </w:r>
      <w:r>
        <w:t xml:space="preserve"> </w:t>
      </w:r>
      <w:r>
        <w:t xml:space="preserve">Landscape</w:t>
      </w:r>
    </w:p>
    <w:bookmarkStart w:id="28" w:name="Xe37ac0527c9239d7a8380a9160215edded86685"/>
    <w:p>
      <w:pPr>
        <w:pStyle w:val="Heading1"/>
      </w:pPr>
      <w:r>
        <w:t xml:space="preserve">The Evolving Role of the Human Resources Manager in India New Delhi</w:t>
      </w:r>
    </w:p>
    <w:p>
      <w:pPr>
        <w:pStyle w:val="FirstParagraph"/>
      </w:pPr>
      <w:r>
        <w:rPr>
          <w:bCs/>
          <w:b/>
        </w:rPr>
        <w:t xml:space="preserve">A Conference Paper Presented at the International Summit on Corporate Leadership and Management Practices</w:t>
      </w:r>
      <w:r>
        <w:br/>
      </w:r>
      <w:r>
        <w:t xml:space="preserve">Date: October 2023</w:t>
      </w:r>
      <w:r>
        <w:br/>
      </w:r>
      <w:r>
        <w:t xml:space="preserve">Location: New Delhi, India</w:t>
      </w:r>
    </w:p>
    <w:bookmarkStart w:id="20" w:name="abstract"/>
    <w:p>
      <w:pPr>
        <w:pStyle w:val="Heading3"/>
      </w:pPr>
      <w:r>
        <w:t xml:space="preserve">Abstract</w:t>
      </w:r>
    </w:p>
    <w:p>
      <w:pPr>
        <w:pStyle w:val="FirstParagraph"/>
      </w:pPr>
      <w:r>
        <w:t xml:space="preserve">The contemporary business environment in India is characterized by rapid technological advancement, regulatory complexity, and a shifting demographic landscape. This paper explores the multifaceted role of the Human Resources Manager operating within India New Delhi, one of the nation’s most critical economic hubs. As a global metropolitan center, New Delhi presents unique challenges regarding talent acquisition, retention, and organizational culture. The study argues that the modern Human Resources Manager must transcend traditional administrative functions to become strategic business partners capable of navigating cultural nuances and digital transformation. By analyzing specific case studies from multinational corporations headquartered in New Delhi, this paper highlights the necessity for localized yet globally aligned HR strategies.</w:t>
      </w:r>
    </w:p>
    <w:bookmarkEnd w:id="20"/>
    <w:bookmarkStart w:id="21" w:name="introduction"/>
    <w:p>
      <w:pPr>
        <w:pStyle w:val="Heading2"/>
      </w:pPr>
      <w:r>
        <w:t xml:space="preserve">Introduction</w:t>
      </w:r>
    </w:p>
    <w:p>
      <w:pPr>
        <w:pStyle w:val="FirstParagraph"/>
      </w:pPr>
      <w:r>
        <w:t xml:space="preserve">In the modern corporate ecosystem, the Human Resources Manager has undergone a profound metamorphosis. No longer confined to payroll administration and recruitment logistics, this role now demands strategic foresight, emotional intelligence, and a deep understanding of socio-economic dynamics. This transformation is particularly acute in India New Delhi, a city that serves as both the political capital of India and a burgeoning hub for global technology parks, consulting firms, and financial institutions. The convergence of diverse cultural identities within the workforce requires HR leaders to adopt inclusive practices that resonate with employees from various regions across India.</w:t>
      </w:r>
    </w:p>
    <w:p>
      <w:pPr>
        <w:pStyle w:val="BodyText"/>
      </w:pPr>
      <w:r>
        <w:t xml:space="preserve">India New Delhi stands out as a microcosm of India’s economic ascent. It attracts top talent from rural and urban areas alike, creating a hyper-diverse workplace environment. For the Human Resources Manager, this diversity is both an asset and a challenge. The ability to foster cohesion among employees who may speak different languages, hold varying religious beliefs, and possess distinct educational backgrounds is paramount. This paper examines how HR leaders in this specific geographic context are redefining their roles to meet these complex demands.</w:t>
      </w:r>
    </w:p>
    <w:bookmarkEnd w:id="21"/>
    <w:bookmarkStart w:id="22" w:name="X92c80388289053712b5ab6eeed3808c93ee4b93"/>
    <w:p>
      <w:pPr>
        <w:pStyle w:val="Heading2"/>
      </w:pPr>
      <w:r>
        <w:t xml:space="preserve">The Strategic Shift: From Administrator to Business Partner</w:t>
      </w:r>
    </w:p>
    <w:p>
      <w:pPr>
        <w:pStyle w:val="FirstParagraph"/>
      </w:pPr>
      <w:r>
        <w:t xml:space="preserve">Historically, the Human Resources Manager was viewed as a support function. However, in the competitive landscape of India New Delhi, this perception has shifted dramatically. Today’s HR leaders are expected to contribute directly to business strategy, driving growth through human capital optimization. In New Delhi’s fast-paced corporate districts such as Cyber Hub and Nehru Place, speed is of the essence. The Human Resources Manager must anticipate market trends and align talent strategies accordingly.</w:t>
      </w:r>
    </w:p>
    <w:p>
      <w:pPr>
        <w:pStyle w:val="BodyText"/>
      </w:pPr>
      <w:r>
        <w:t xml:space="preserve">This strategic role involves close collaboration with C-suite executives to ensure that organizational culture supports business objectives. For instance, when multinational companies establish regional headquarters in India New Delhi, they require HR managers who can bridge the gap between global corporate mandates and local Indian labor laws. This dual competency is rare and highly valued. The Human Resources Manager must possess a thorough understanding of the Industrial Disputes Act, the Code on Wages, and other regulatory frameworks specific to India, while simultaneously promoting a culture of innovation and agility.</w:t>
      </w:r>
    </w:p>
    <w:bookmarkEnd w:id="22"/>
    <w:bookmarkStart w:id="23" w:name="X03c1dc12252635cf444c5b8a9a876983f4c3004"/>
    <w:p>
      <w:pPr>
        <w:pStyle w:val="Heading2"/>
      </w:pPr>
      <w:r>
        <w:t xml:space="preserve">Talent Acquisition in a Hyper-Competitive Market</w:t>
      </w:r>
    </w:p>
    <w:p>
      <w:pPr>
        <w:pStyle w:val="FirstParagraph"/>
      </w:pPr>
      <w:r>
        <w:t xml:space="preserve">New Delhi is home to some of India’s premier educational institutions, including the Indian Institute of Technology (IIT) and the University of Delhi. Consequently, the pool of talent available to employers is vast but highly competitive. The Human Resources Manager faces significant challenges in attracting top-tier candidates who are often courted by multiple organizations simultaneously.</w:t>
      </w:r>
    </w:p>
    <w:p>
      <w:pPr>
        <w:pStyle w:val="BodyText"/>
      </w:pPr>
      <w:r>
        <w:t xml:space="preserve">To address this, modern HR strategies in India New Delhi have increasingly focused on employer branding and candidate experience. The Human Resources Manager must craft compelling narratives that highlight organizational values, career growth opportunities, and work-life balance initiatives. Furthermore, the rise of remote work has expanded the talent pool beyond geographical limitations. However, even with remote capabilities, many companies maintain a physical presence in New Delhi for collaboration purposes. The Human Resources Manager must therefore design hybrid work policies that retain local talent while offering flexibility.</w:t>
      </w:r>
    </w:p>
    <w:p>
      <w:pPr>
        <w:pStyle w:val="BodyText"/>
      </w:pPr>
      <w:r>
        <w:t xml:space="preserve">Additionally, diversity and inclusion have become central themes in recruitment. In India New Delhi, where gender parity remains a critical societal issue, the Human Resources Manager plays a pivotal role in implementing unbiased hiring practices. This includes structured interview processes and blind resume screening to ensure equal opportunity for all candidates regardless of gender or background.</w:t>
      </w:r>
    </w:p>
    <w:bookmarkEnd w:id="23"/>
    <w:bookmarkStart w:id="24" w:name="X04b3103f428a36e821a9ca06849ddce97142f58"/>
    <w:p>
      <w:pPr>
        <w:pStyle w:val="Heading2"/>
      </w:pPr>
      <w:r>
        <w:t xml:space="preserve">Employee Engagement and Retention Challenges</w:t>
      </w:r>
    </w:p>
    <w:p>
      <w:pPr>
        <w:pStyle w:val="FirstParagraph"/>
      </w:pPr>
      <w:r>
        <w:t xml:space="preserve">Retaining talent is perhaps the most significant challenge facing HR departments in India New Delhi. High attrition rates are common in the IT and consulting sectors, driven by frequent job hopping for marginal salary increases. The Human Resources Manager must therefore focus on creating a compelling employee value proposition (EVP) that goes beyond compensation.</w:t>
      </w:r>
    </w:p>
    <w:p>
      <w:pPr>
        <w:pStyle w:val="BodyText"/>
      </w:pPr>
      <w:r>
        <w:t xml:space="preserve">Key strategies include robust learning and development programs, mental health support systems, and recognition frameworks. In the bustling environment of New Delhi, where work-life balance can be difficult to maintain due to traffic congestion and long working hours, HR leaders must introduce wellness initiatives. These might range from on-site fitness facilities to flexible leave policies that allow employees to manage personal responsibilities effectively.</w:t>
      </w:r>
    </w:p>
    <w:p>
      <w:pPr>
        <w:pStyle w:val="BodyText"/>
      </w:pPr>
      <w:r>
        <w:t xml:space="preserve">Cultural integration is also crucial for retention. Many employees in New Delhi’s corporate sector come from small towns or rural areas, adapting to the fast-paced urban lifestyle can be stressful. The Human Resources Manager acts as a cultural bridge, ensuring that new hires feel welcomed and supported during their transition period. Mentorship programs and community-building events are essential tools in this regard.</w:t>
      </w:r>
    </w:p>
    <w:bookmarkEnd w:id="24"/>
    <w:bookmarkStart w:id="25" w:name="digital-transformation-and-hr-analytics"/>
    <w:p>
      <w:pPr>
        <w:pStyle w:val="Heading2"/>
      </w:pPr>
      <w:r>
        <w:t xml:space="preserve">Digital Transformation and HR Analytics</w:t>
      </w:r>
    </w:p>
    <w:p>
      <w:pPr>
        <w:pStyle w:val="FirstParagraph"/>
      </w:pPr>
      <w:r>
        <w:t xml:space="preserve">The fourth industrial revolution has swept through India New Delhi, bringing with it unprecedented opportunities for digital transformation in HR. The Human Resources Manager is increasingly expected to be data-literate, utilizing analytics to drive decision-making. From predicting turnover risks to measuring the effectiveness of training programs, data-driven insights are transforming how HR operates.</w:t>
      </w:r>
    </w:p>
    <w:p>
      <w:pPr>
        <w:pStyle w:val="BodyText"/>
      </w:pPr>
      <w:r>
        <w:t xml:space="preserve">Institutions across India New Delhi are adopting cloud-based HRIS (Human Resource Information Systems) that streamline administrative tasks and provide real-time metrics. The Human Resources Manager must be proficient in interpreting this data to identify trends and implement proactive measures. For example, if analytics reveal a spike in burnout among employees working late nights, the HR leader can intervene by adjusting workload distributions or introducing mandatory downtime.</w:t>
      </w:r>
    </w:p>
    <w:bookmarkEnd w:id="25"/>
    <w:bookmarkStart w:id="27" w:name="conclusion"/>
    <w:p>
      <w:pPr>
        <w:pStyle w:val="Heading2"/>
      </w:pPr>
      <w:r>
        <w:t xml:space="preserve">Conclusion</w:t>
      </w:r>
    </w:p>
    <w:p>
      <w:pPr>
        <w:pStyle w:val="FirstParagraph"/>
      </w:pPr>
      <w:r>
        <w:t xml:space="preserve">The role of the Human Resources Manager in India New Delhi is more critical than ever before. As the city continues to grow as a global economic powerhouse, its HR leaders must navigate complex regulatory environments, embrace digital innovation, and foster inclusive cultures. The demands placed upon this profession require a blend of strategic vision, interpersonal skills, and technical proficiency.</w:t>
      </w:r>
    </w:p>
    <w:p>
      <w:pPr>
        <w:pStyle w:val="BodyText"/>
      </w:pPr>
      <w:r>
        <w:t xml:space="preserve">This paper concludes that organizations aiming for sustainable success in India New Delhi must invest heavily in developing their HR capabilities. By empowering the Human Resources Manager with the tools and authority to shape strategy, companies can unlock the full potential of their workforce. Future research should explore the long-term impact of AI-driven HR solutions on employee satisfaction in metropolitan contexts like New Delhi. As we move forward, it is clear that the Human Resources Manager will remain at the heart of organizational change, driving progress in India’s dynamic capital city.</w:t>
      </w:r>
    </w:p>
    <w:bookmarkStart w:id="26" w:name="references"/>
    <w:p>
      <w:pPr>
        <w:pStyle w:val="Heading3"/>
      </w:pPr>
      <w:r>
        <w:t xml:space="preserve">References</w:t>
      </w:r>
    </w:p>
    <w:p>
      <w:pPr>
        <w:numPr>
          <w:ilvl w:val="0"/>
          <w:numId w:val="1001"/>
        </w:numPr>
        <w:pStyle w:val="Compact"/>
      </w:pPr>
      <w:r>
        <w:t xml:space="preserve">Singh, R., &amp; Kumar, A. (2022). *Strategic HRM in Metropolitan India*. Journal of Asian Business Studies.</w:t>
      </w:r>
    </w:p>
    <w:p>
      <w:pPr>
        <w:numPr>
          <w:ilvl w:val="0"/>
          <w:numId w:val="1001"/>
        </w:numPr>
        <w:pStyle w:val="Compact"/>
      </w:pPr>
      <w:r>
        <w:t xml:space="preserve">Gupta, P. (2021). *Talent Retention Strategies in New Delhi’s IT Sector*. International HR Review.</w:t>
      </w:r>
    </w:p>
    <w:p>
      <w:pPr>
        <w:numPr>
          <w:ilvl w:val="0"/>
          <w:numId w:val="1001"/>
        </w:numPr>
        <w:pStyle w:val="Compact"/>
      </w:pPr>
      <w:r>
        <w:t xml:space="preserve">National Human Resources Association of India. (2023). *Annual Report on Labor Market Trends in National Capital Region*.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India New Delhi: Strategic Leadership in a Dynamic Economic Landscape</dc:title>
  <dc:creator/>
  <dc:language>en</dc:language>
  <cp:keywords/>
  <dcterms:created xsi:type="dcterms:W3CDTF">2026-07-29T13:07:05Z</dcterms:created>
  <dcterms:modified xsi:type="dcterms:W3CDTF">2026-07-29T13:07:05Z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