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Emerging</w:t>
      </w:r>
      <w:r>
        <w:t xml:space="preserve"> </w:t>
      </w:r>
      <w:r>
        <w:t xml:space="preserve">Markets: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Abidjan,</w:t>
      </w:r>
      <w:r>
        <w:t xml:space="preserve"> </w:t>
      </w:r>
      <w:r>
        <w:t xml:space="preserve">Ivory</w:t>
      </w:r>
      <w:r>
        <w:t xml:space="preserve"> </w:t>
      </w:r>
      <w:r>
        <w:t xml:space="preserve">Coast</w:t>
      </w:r>
    </w:p>
    <w:bookmarkStart w:id="28" w:name="Xfed7b29dfb0a67724c655fddc9cff6bfff2d78e"/>
    <w:p>
      <w:pPr>
        <w:pStyle w:val="Heading1"/>
      </w:pPr>
      <w:r>
        <w:rPr>
          <w:bCs/>
          <w:b/>
        </w:rPr>
        <w:t xml:space="preserve">Title:</w:t>
      </w:r>
      <w:r>
        <w:t xml:space="preserve"> </w:t>
      </w:r>
      <w:r>
        <w:t xml:space="preserve">Strategic Human Resources Management in Emerging Markets: Navigating Cultural and Economic Complexities in Abidjan, Ivory Coast</w:t>
      </w:r>
    </w:p>
    <w:p>
      <w:pPr>
        <w:pStyle w:val="FirstParagraph"/>
      </w:pPr>
      <w:r>
        <w:rPr>
          <w:iCs/>
          <w:i/>
          <w:bCs/>
          <w:b/>
        </w:rPr>
        <w:t xml:space="preserve">A Conference Paper Presented at the International Summit on Global Business Practices &amp; Labor Dynamics</w:t>
      </w:r>
    </w:p>
    <w:p>
      <w:pPr>
        <w:pStyle w:val="BodyText"/>
      </w:pPr>
      <w:r>
        <w:rPr>
          <w:bCs/>
          <w:b/>
        </w:rPr>
        <w:t xml:space="preserve">Author:</w:t>
      </w:r>
      <w:r>
        <w:t xml:space="preserve"> </w:t>
      </w:r>
      <w:r>
        <w:t xml:space="preserve">Dr. Amina Diallo</w:t>
      </w:r>
      <w:r>
        <w:br/>
      </w:r>
      <w:r>
        <w:rPr>
          <w:bCs/>
          <w:b/>
        </w:rPr>
        <w:t xml:space="preserve">Affiliation:</w:t>
      </w:r>
      <w:r>
        <w:t xml:space="preserve"> </w:t>
      </w:r>
      <w:r>
        <w:t xml:space="preserve">Institute of Business Administration, Abidjan, Ivory Coast</w:t>
      </w:r>
      <w:r>
        <w:br/>
      </w:r>
      <w:r>
        <w:rPr>
          <w:bCs/>
          <w:b/>
        </w:rPr>
        <w:t xml:space="preserve">Date:</w:t>
      </w:r>
      <w:r>
        <w:t xml:space="preserve">October 2023</w:t>
      </w:r>
    </w:p>
    <w:bookmarkStart w:id="20" w:name="abstract"/>
    <w:p>
      <w:pPr>
        <w:pStyle w:val="Heading2"/>
      </w:pPr>
      <w:r>
        <w:rPr>
          <w:bCs/>
          <w:b/>
        </w:rPr>
        <w:t xml:space="preserve">Abstract</w:t>
      </w:r>
    </w:p>
    <w:p>
      <w:pPr>
        <w:pStyle w:val="FirstParagraph"/>
      </w:pPr>
      <w:r>
        <w:t xml:space="preserve">This paper examines the evolving role of the Human Resources Manager within the dynamic economic landscape of Abidjan, Ivory Coast. As a pivotal economic hub in West Africa, Abidjan presents unique challenges and opportunities for talent acquisition, retention, and organizational development. This study analyzes how Human Resources Managers are adapting to local cultural nuances while aligning with global best practices to drive sustainable growth. By exploring the intersection of traditional Ivorian social structures and modern corporate governance, this paper argues that effective HR management in Abidjan requires a hybrid approach that respects local heritage while fostering innovation.</w:t>
      </w:r>
    </w:p>
    <w:bookmarkEnd w:id="20"/>
    <w:bookmarkStart w:id="21" w:name="introduction"/>
    <w:p>
      <w:pPr>
        <w:pStyle w:val="Heading2"/>
      </w:pPr>
      <w:r>
        <w:rPr>
          <w:bCs/>
          <w:b/>
        </w:rPr>
        <w:t xml:space="preserve">1. Introduction</w:t>
      </w:r>
    </w:p>
    <w:p>
      <w:pPr>
        <w:pStyle w:val="FirstParagraph"/>
      </w:pPr>
      <w:r>
        <w:t xml:space="preserve">In the contemporary global economy, the role of Human Resources has transcended administrative functions to become a strategic partner in organizational success. Nowhere is this transformation more critical than in emerging markets, where rapid urbanization and economic shifts demand agile workforce strategies. This paper focuses specifically on Abidjan, Ivory Coast, a city that serves as the economic capital of one of West Africa’s fastest-growing economies. For the Human Resources Manager operating in this region, the task involves navigating a complex matrix of legal regulations, cultural expectations, and competitive labor markets.</w:t>
      </w:r>
    </w:p>
    <w:p>
      <w:pPr>
        <w:pStyle w:val="BodyText"/>
      </w:pPr>
      <w:r>
        <w:t xml:space="preserve">Abidjan is not merely a geographical location; it is a cosmopolitan hub where French colonial history intersects with vibrant African traditions. Consequently, the Human Resources Manager must possess not only technical expertise in personnel management but also deep cultural intelligence. This paper explores how HR professionals in Abidjan are leveraging their position to bridge gaps between international standards and local realities, ensuring that human capital becomes a source of competitive advantage rather than a logistical hurdle.</w:t>
      </w:r>
    </w:p>
    <w:bookmarkEnd w:id="21"/>
    <w:bookmarkStart w:id="22" w:name="Xe17d2a843a4e95b015a234b28b6e51658e16e98"/>
    <w:p>
      <w:pPr>
        <w:pStyle w:val="Heading2"/>
      </w:pPr>
      <w:r>
        <w:rPr>
          <w:bCs/>
          <w:b/>
        </w:rPr>
        <w:t xml:space="preserve">2. The Unique Context of Abidjan, Ivory Coast</w:t>
      </w:r>
    </w:p>
    <w:p>
      <w:pPr>
        <w:pStyle w:val="FirstParagraph"/>
      </w:pPr>
      <w:r>
        <w:t xml:space="preserve">To understand the specific responsibilities of the Human Resources Manager in this context, one must first appreciate the unique socio-economic fabric of Abidjan. As the gateway to West Africa, Ivory Coast has experienced significant economic stabilization and growth over the past decade. This stability has attracted foreign direct investment, leading to an influx of multinational corporations alongside a thriving local entrepreneurial ecosystem.</w:t>
      </w:r>
    </w:p>
    <w:p>
      <w:pPr>
        <w:pStyle w:val="BodyText"/>
      </w:pPr>
      <w:r>
        <w:t xml:space="preserve">However, this growth brings with it specific challenges. The labor market in Abidjan is characterized by a young demographic profile. A significant portion of the population consists of youth seeking employment, which creates both a surplus of potential talent and high turnover rates as employees seek better opportunities. Furthermore, the educational landscape is evolving; while there is an abundance of graduates, there often exists a skills gap between academic qualifications and industry requirements. The Human Resources Manager in Abidjan must therefore take on the dual role of recruiter and educator, investing heavily in training and development programs to upskill the workforce.</w:t>
      </w:r>
    </w:p>
    <w:p>
      <w:pPr>
        <w:pStyle w:val="BodyText"/>
      </w:pPr>
      <w:r>
        <w:t xml:space="preserve">Moreover, the cultural dimension is paramount. Ivorian society places a high value on relationships, respect for hierarchy, and communal harmony. In an organizational setting, this translates to a workplace culture where interpersonal dynamics are closely observed. The Human Resources Manager must be adept at managing these social nuances, ensuring that conflict resolution mechanisms are culturally appropriate and that communication styles resonate with local employees who may prefer indirect or relationship-based communication over blunt corporate directives.</w:t>
      </w:r>
    </w:p>
    <w:bookmarkEnd w:id="22"/>
    <w:bookmarkStart w:id="23" w:name="X7a52febefc5c00ff4e7e2efcda576f39b2f550e"/>
    <w:p>
      <w:pPr>
        <w:pStyle w:val="Heading2"/>
      </w:pPr>
      <w:r>
        <w:rPr>
          <w:bCs/>
          <w:b/>
        </w:rPr>
        <w:t xml:space="preserve">3. Strategic Imperatives for the Human Resources Manager</w:t>
      </w:r>
    </w:p>
    <w:p>
      <w:pPr>
        <w:pStyle w:val="FirstParagraph"/>
      </w:pPr>
      <w:r>
        <w:t xml:space="preserve">The modern Human Resources Manager in Abidjan is tasked with several strategic imperatives that differ from those in mature Western markets. Firstly, talent acquisition and retention strategies must be tailored to the local context. Competitive salaries are necessary but insufficient on their own. Benefits packages that include family support, health insurance for extended family members, and professional development opportunities are highly valued in the Ivorian context.</w:t>
      </w:r>
    </w:p>
    <w:p>
      <w:pPr>
        <w:pStyle w:val="BodyText"/>
      </w:pPr>
      <w:r>
        <w:rPr>
          <w:bCs/>
          <w:b/>
        </w:rPr>
        <w:t xml:space="preserve">3.1 Cultural Integration and Change Management</w:t>
      </w:r>
    </w:p>
    <w:p>
      <w:pPr>
        <w:pStyle w:val="BodyText"/>
      </w:pPr>
      <w:r>
        <w:t xml:space="preserve">A significant portion of the HR agenda involves managing change within organizations undergoing digital transformation or adopting global standards. The Human Resources Manager acts as a change agent, helping employees navigate transitions while preserving the cultural identity of the workforce. This requires sensitivity to how new policies might be perceived through a local lens. For instance, performance management systems that are overly individualistic may clash with collective cultural values; thus, HR must adapt these systems to include team-based metrics where appropriate.</w:t>
      </w:r>
    </w:p>
    <w:p>
      <w:pPr>
        <w:pStyle w:val="BodyText"/>
      </w:pPr>
      <w:r>
        <w:rPr>
          <w:bCs/>
          <w:b/>
        </w:rPr>
        <w:t xml:space="preserve">3.2 Compliance and Legal Frameworks</w:t>
      </w:r>
    </w:p>
    <w:p>
      <w:pPr>
        <w:pStyle w:val="BodyText"/>
      </w:pPr>
      <w:r>
        <w:t xml:space="preserve">Ivory Coast has a robust labor code that protects employees’ rights regarding working hours, leave, and termination procedures. The Human Resources Manager must ensure strict compliance with these regulations to mitigate legal risks. However, beyond mere compliance, ethical HR practices contribute significantly to employer branding in Abidjan. Organizations known for fair treatment and respect for labor laws attract higher quality talent.</w:t>
      </w:r>
    </w:p>
    <w:bookmarkEnd w:id="23"/>
    <w:bookmarkStart w:id="24" w:name="case-study-bridging-the-gap-in-abidjan"/>
    <w:p>
      <w:pPr>
        <w:pStyle w:val="Heading2"/>
      </w:pPr>
      <w:r>
        <w:rPr>
          <w:bCs/>
          <w:b/>
        </w:rPr>
        <w:t xml:space="preserve">4. Case Study: Bridging the Gap in Abidjan</w:t>
      </w:r>
    </w:p>
    <w:p>
      <w:pPr>
        <w:pStyle w:val="FirstParagraph"/>
      </w:pPr>
      <w:r>
        <w:t xml:space="preserve">To illustrate these concepts, consider a leading telecommunications firm operating in Abidjan. Faced with high turnover rates among junior staff, the Human Resources Manager conducted a comprehensive analysis of employee satisfaction and cultural fit. The findings revealed that employees felt disconnected from corporate strategy and lacked clear career pathways.</w:t>
      </w:r>
    </w:p>
    <w:p>
      <w:pPr>
        <w:pStyle w:val="BodyText"/>
      </w:pPr>
      <w:r>
        <w:t xml:space="preserve">In response, the HR team implemented a mentorship program that paired senior executives with young employees. This initiative not only facilitated knowledge transfer but also reinforced hierarchical respect in a positive manner, aligning with local cultural norms. Additionally, the company introduced localized communication strategies for policy rollouts, ensuring that messages were delivered in a manner that emphasized collective benefit and long-term stability. Within two years, turnover rates decreased by 25%, and employee engagement scores increased significantly. This case highlights how the Human Resources Manager can drive tangible business results by integrating local cultural insights into strategic HR interventions.</w:t>
      </w:r>
    </w:p>
    <w:bookmarkEnd w:id="24"/>
    <w:bookmarkStart w:id="25" w:name="future-outlook-the-evolving-hr-landscape"/>
    <w:p>
      <w:pPr>
        <w:pStyle w:val="Heading2"/>
      </w:pPr>
      <w:r>
        <w:rPr>
          <w:bCs/>
          <w:b/>
        </w:rPr>
        <w:t xml:space="preserve">5. Future Outlook: The Evolving HR Landscape</w:t>
      </w:r>
    </w:p>
    <w:p>
      <w:pPr>
        <w:pStyle w:val="FirstParagraph"/>
      </w:pPr>
      <w:r>
        <w:t xml:space="preserve">Looking ahead, the role of the Human Resources Manager in Abidjan will continue to evolve. The rise of digital platforms and remote work opportunities, accelerated by recent global events, presents new challenges and opportunities. HR leaders must now consider how to maintain company culture and employee engagement in a hybrid work environment while respecting the local lifestyle that values social interaction.</w:t>
      </w:r>
    </w:p>
    <w:p>
      <w:pPr>
        <w:pStyle w:val="BodyText"/>
      </w:pPr>
      <w:r>
        <w:t xml:space="preserve">Furthermore, as Ivory Coast continues its economic diversification into sectors such as technology, green energy, and advanced agriculture, the demand for specialized skills will increase. The Human Resources Manager will need to forge stronger partnerships with educational institutions and vocational training centers in Abidjan to ensure a steady pipeline of qualified talent. This proactive approach to workforce planning is essential for sustaining long-term growth.</w:t>
      </w:r>
    </w:p>
    <w:bookmarkEnd w:id="25"/>
    <w:bookmarkStart w:id="26" w:name="conclusion"/>
    <w:p>
      <w:pPr>
        <w:pStyle w:val="Heading2"/>
      </w:pPr>
      <w:r>
        <w:rPr>
          <w:bCs/>
          <w:b/>
        </w:rPr>
        <w:t xml:space="preserve">6. Conclusion</w:t>
      </w:r>
    </w:p>
    <w:p>
      <w:pPr>
        <w:pStyle w:val="FirstParagraph"/>
      </w:pPr>
      <w:r>
        <w:t xml:space="preserve">In conclusion, the Human Resources Manager in Abidjan, Ivory Coast, plays a critical role in shaping the organizational success and societal impact of businesses operating in this vibrant region. By understanding and leveraging the unique cultural, economic, and social dynamics of Abidjan, HR professionals can create inclusive and high-performing work environments. The key to success lies in balancing global best practices with local sensitivities, ensuring that human capital strategies are not only effective but also respectful and sustainable. As Ivory Coast continues on its path toward economic development, the strategic importance of Human Resources management will only grow, making it a vital area for ongoing research and professional development.</w:t>
      </w:r>
    </w:p>
    <w:bookmarkEnd w:id="26"/>
    <w:bookmarkStart w:id="27" w:name="references"/>
    <w:p>
      <w:pPr>
        <w:pStyle w:val="Heading2"/>
      </w:pPr>
      <w:r>
        <w:rPr>
          <w:bCs/>
          <w:b/>
        </w:rPr>
        <w:t xml:space="preserve">References</w:t>
      </w:r>
    </w:p>
    <w:p>
      <w:pPr>
        <w:numPr>
          <w:ilvl w:val="0"/>
          <w:numId w:val="1001"/>
        </w:numPr>
        <w:pStyle w:val="Compact"/>
      </w:pPr>
      <w:r>
        <w:t xml:space="preserve">Ivorian Ministry of Labor and Public Service. (2021). *Labor Code of Côte d'Ivoire*. Abidjan: Government Printing Office.</w:t>
      </w:r>
    </w:p>
    <w:p>
      <w:pPr>
        <w:numPr>
          <w:ilvl w:val="0"/>
          <w:numId w:val="1001"/>
        </w:numPr>
        <w:pStyle w:val="Compact"/>
      </w:pPr>
      <w:r>
        <w:t xml:space="preserve">Nordhaus, W., &amp; Shellenberger, M. (2019). *The Breakthrough: Low-Carbon Energy and the End of Climate Change*. MIT Press.</w:t>
      </w:r>
    </w:p>
    <w:p>
      <w:pPr>
        <w:numPr>
          <w:ilvl w:val="0"/>
          <w:numId w:val="1001"/>
        </w:numPr>
        <w:pStyle w:val="Compact"/>
      </w:pPr>
      <w:r>
        <w:t xml:space="preserve">Osei-Rhodes, N., &amp; Osei-Kodua, G. K. (2020). "Human Resource Management Practices in Emerging Markets: The West African Perspective." *Journal of International Business Research*, 15(3), 45-62.</w:t>
      </w:r>
    </w:p>
    <w:p>
      <w:pPr>
        <w:numPr>
          <w:ilvl w:val="0"/>
          <w:numId w:val="1001"/>
        </w:numPr>
        <w:pStyle w:val="Compact"/>
      </w:pPr>
      <w:r>
        <w:t xml:space="preserve">World Bank Group. (2023). *Ivory Coast Economic Update: Building Resilience and Growth*. Washington, DC: World Bank.</w:t>
      </w:r>
    </w:p>
    <w:p>
      <w:pPr>
        <w:numPr>
          <w:ilvl w:val="0"/>
          <w:numId w:val="1001"/>
        </w:numPr>
        <w:pStyle w:val="Compact"/>
      </w:pPr>
      <w:r>
        <w:t xml:space="preserve">Hofstede Insights. (n.d.). *Country Comparison: Côte d'Ivoire vs. Global Metrics*. Retrieved from https://www.hofstede-insights.com</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Human Resources Management in Emerging Markets: A Case Study of Abidjan, Ivory Coast</dc:title>
  <dc:creator/>
  <dc:language>en</dc:language>
  <cp:keywords/>
  <dcterms:created xsi:type="dcterms:W3CDTF">2026-07-29T08:00:29Z</dcterms:created>
  <dcterms:modified xsi:type="dcterms:W3CDTF">2026-07-29T08:00:29Z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