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1" w:name="X9d6f0b8d807bf9627d0f75005d6e0261b4ad618"/>
    <w:p>
      <w:pPr>
        <w:pStyle w:val="Heading1"/>
      </w:pPr>
      <w:r>
        <w:t xml:space="preserve">The Evolving Role of the Human Resources Manager in Russia Saint Petersburg</w:t>
      </w:r>
    </w:p>
    <w:p>
      <w:pPr>
        <w:pStyle w:val="FirstParagraph"/>
      </w:pPr>
      <w:r>
        <w:t xml:space="preserve">A Conference Paper on Strategic Talent Management in a Dynamic Cultural Context</w:t>
      </w:r>
    </w:p>
    <w:p>
      <w:pPr>
        <w:pStyle w:val="BodyText"/>
      </w:pPr>
      <w:r>
        <w:rPr>
          <w:u w:val="single"/>
          <w:bCs/>
          <w:b/>
        </w:rPr>
        <w:t xml:space="preserve">Abstract:</w:t>
      </w:r>
      <w:r>
        <w:br/>
      </w:r>
      <w:r>
        <w:t xml:space="preserve">This paper examines the critical transformation of the Human Resources Manager role within the unique socio-economic and cultural landscape of Russia Saint Petersburg. As one of Russia’s most cosmopolitan and historically rich cities, Saint Petersburg presents distinct challenges and opportunities for talent acquisition, retention, and corporate culture development. By analyzing current labor market trends, digital transformation impacts, and cross-cultural management nuances in this specific geographic hub this study highlights how HR professionals must adapt traditional methodologies to align with local expectations while maintaining global competitive standards. The findings suggest that effective HR strategies in Saint Petersburg require a nuanced understanding of both historical legacy and modern entrepreneurial drive.</w:t>
      </w:r>
    </w:p>
    <w:bookmarkStart w:id="20" w:name="introduction"/>
    <w:p>
      <w:pPr>
        <w:pStyle w:val="Heading2"/>
      </w:pPr>
      <w:r>
        <w:t xml:space="preserve">1. Introduction</w:t>
      </w:r>
    </w:p>
    <w:p>
      <w:pPr>
        <w:pStyle w:val="FirstParagraph"/>
      </w:pPr>
      <w:r>
        <w:t xml:space="preserve">In the contemporary global business environment, the Human Resources Manager has transcended traditional administrative duties to become a strategic partner in organizational success. Nowhere is this shift more pronounced than in Russia Saint Petersburg, a city that serves as a vital economic and cultural gateway between Europe and Asia. Historically known for its imperial heritage, artistic vibrancy, and intellectual depth today’s Saint Petersburg is undergoing rapid modernization driven by tech innovation manufacturing expansion and international trade.</w:t>
      </w:r>
    </w:p>
    <w:p>
      <w:pPr>
        <w:pStyle w:val="BodyText"/>
      </w:pPr>
      <w:r>
        <w:t xml:space="preserve">For the Human Resources Manager operating in this region the challenge lies in balancing global best practices with deeply rooted local traditions. This conference paper aims to explore how HR leaders can effectively navigate this complex terrain ensuring that organizations not only survive but thrive amidst fluctuating economic conditions changing regulatory frameworks and evolving employee expectations.</w:t>
      </w:r>
    </w:p>
    <w:bookmarkEnd w:id="20"/>
    <w:bookmarkStart w:id="23" w:name="Xaf58c14dd830ddb444274a9710dd818f50afc7f"/>
    <w:p>
      <w:pPr>
        <w:pStyle w:val="Heading2"/>
      </w:pPr>
      <w:r>
        <w:t xml:space="preserve">2. The Unique Context of Russia Saint Petersburg</w:t>
      </w:r>
    </w:p>
    <w:p>
      <w:pPr>
        <w:pStyle w:val="FirstParagraph"/>
      </w:pPr>
      <w:r>
        <w:t xml:space="preserve">To understand the specific responsibilities of a Human Resources Manager in this location it is essential to first appreciate the distinct characteristics of Russia Saint Petersburg. Unlike Moscow which often dominates national discourse on business and finance Saint Petersburg offers a different atmosphere one characterized by higher levels of education cultural sophistication and a strong sense of community identity.</w:t>
      </w:r>
    </w:p>
    <w:bookmarkStart w:id="21" w:name="educational-hub-and-talent-pool"/>
    <w:p>
      <w:pPr>
        <w:pStyle w:val="Heading3"/>
      </w:pPr>
      <w:r>
        <w:t xml:space="preserve">2.1 Educational Hub and Talent Pool</w:t>
      </w:r>
    </w:p>
    <w:p>
      <w:pPr>
        <w:pStyle w:val="FirstParagraph"/>
      </w:pPr>
      <w:r>
        <w:br/>
      </w:r>
    </w:p>
    <w:p>
      <w:pPr>
        <w:pStyle w:val="BodyText"/>
      </w:pPr>
      <w:r>
        <w:t xml:space="preserve">Saint Petersburg boasts some of Russia’s oldest prestigious universities including Saint Petersburg State University ITMO University among others. This abundance academic excellence provides HR managers with access highly skilled graduates in fields ranging from engineering to humanities However attracting and retaining top talent requires more than just offering competitive salaries it demands creating an environment where intellectual curiosity and professional growth are nurtured.</w:t>
      </w:r>
    </w:p>
    <w:bookmarkEnd w:id="21"/>
    <w:bookmarkStart w:id="22" w:name="cultural-nuances"/>
    <w:p>
      <w:pPr>
        <w:pStyle w:val="Heading3"/>
      </w:pPr>
      <w:r>
        <w:t xml:space="preserve">2.2 Cultural Nuances</w:t>
      </w:r>
    </w:p>
    <w:p>
      <w:pPr>
        <w:pStyle w:val="FirstParagraph"/>
      </w:pPr>
      <w:r>
        <w:br/>
      </w:r>
    </w:p>
    <w:p>
      <w:pPr>
        <w:pStyle w:val="BodyText"/>
      </w:pPr>
      <w:r>
        <w:t xml:space="preserve">The workplace culture in Russia Saint Petersburg is influenced by broader Russian societal norms which emphasize relationships trust long-term commitment personal connections (known as "blat"). While globalization has introduced more formalized structures many employees still value interpersonal bonds within organizations therefore Human Resources Managers must invest time building strong internal networks fostering loyalty beyond contractual obligations.</w:t>
      </w:r>
    </w:p>
    <w:bookmarkEnd w:id="22"/>
    <w:bookmarkEnd w:id="23"/>
    <w:bookmarkStart w:id="27" w:name="X649717967fcb05402241d5f54e0185d7a2bda34"/>
    <w:p>
      <w:pPr>
        <w:pStyle w:val="Heading2"/>
      </w:pPr>
      <w:r>
        <w:t xml:space="preserve">3. Challenges Facing HR Professionals in the Region</w:t>
      </w:r>
    </w:p>
    <w:p>
      <w:pPr>
        <w:pStyle w:val="FirstParagraph"/>
      </w:pPr>
      <w:r>
        <w:t xml:space="preserve">The role of the Human Resources Manager in Russia Saint Petersburg is fraught with several significant challenges stemming from both external macroeconomic factors and internal organizational dynamics.</w:t>
      </w:r>
    </w:p>
    <w:bookmarkStart w:id="24" w:name="X52f1efb4ccefb0877d285a5db5ad6c323f5117e"/>
    <w:p>
      <w:pPr>
        <w:pStyle w:val="Heading3"/>
      </w:pPr>
      <w:r>
        <w:t xml:space="preserve">3.1 Economic Volatility and Regulatory Changes</w:t>
      </w:r>
    </w:p>
    <w:p>
      <w:pPr>
        <w:pStyle w:val="FirstParagraph"/>
      </w:pPr>
      <w:r>
        <w:br/>
      </w:r>
    </w:p>
    <w:p>
      <w:pPr>
        <w:pStyle w:val="BodyText"/>
      </w:pPr>
      <w:r>
        <w:t xml:space="preserve">Russia’s economy has experienced periods of instability affecting employment security wage expectations benefit structures etcetera. For HR professionals these fluctuations necessitate flexible policies adaptable compensation models proactive risk management strategies especially when dealing with expatriate staff or international partnerships.</w:t>
      </w:r>
    </w:p>
    <w:bookmarkEnd w:id="24"/>
    <w:bookmarkStart w:id="25" w:name="digital-transformation"/>
    <w:p>
      <w:pPr>
        <w:pStyle w:val="Heading3"/>
      </w:pPr>
      <w:r>
        <w:t xml:space="preserve">3.2 Digital Transformation</w:t>
      </w:r>
    </w:p>
    <w:p>
      <w:pPr>
        <w:pStyle w:val="FirstParagraph"/>
      </w:pPr>
      <w:r>
        <w:br/>
      </w:r>
    </w:p>
    <w:p>
      <w:pPr>
        <w:pStyle w:val="BodyText"/>
      </w:pPr>
      <w:r>
        <w:t xml:space="preserve">The rise of remote work artificial intelligence automation tools has reshaped traditional employment relationships. In Saint Petersburg where digital infrastructure continues to improve HR leaders face pressure implement new technologies efficiently train workforce members adapt quickly without compromising quality service delivery.</w:t>
      </w:r>
    </w:p>
    <w:bookmarkEnd w:id="25"/>
    <w:bookmarkStart w:id="26" w:name="brain-drain-and-retention-issues"/>
    <w:p>
      <w:pPr>
        <w:pStyle w:val="Heading3"/>
      </w:pPr>
      <w:r>
        <w:t xml:space="preserve">3.3 Brain Drain and Retention Issues</w:t>
      </w:r>
    </w:p>
    <w:p>
      <w:pPr>
        <w:pStyle w:val="FirstParagraph"/>
      </w:pPr>
      <w:r>
        <w:br/>
      </w:r>
    </w:p>
    <w:p>
      <w:pPr>
        <w:pStyle w:val="BodyText"/>
      </w:pPr>
      <w:r>
        <w:t xml:space="preserve">Despite its many advantages certain skilled workers leave cities like Saint Petersburg seeking better opportunities abroad due political instability perceived limitations career advancement potential lack thereof competitive remuneration packages elsewhere globally Thus retaining key personnel becomes paramount concern requiring innovative engagement initiatives recognition programs continuous learning pathways.</w:t>
      </w:r>
    </w:p>
    <w:bookmarkEnd w:id="26"/>
    <w:bookmarkEnd w:id="27"/>
    <w:bookmarkStart w:id="28" w:name="X9ea4c960d4d9dc5dc044150a106e54cd9e5bcfb"/>
    <w:p>
      <w:pPr>
        <w:pStyle w:val="Heading2"/>
      </w:pPr>
      <w:r>
        <w:t xml:space="preserve">4. Strategies for Effective Human Resources Management</w:t>
      </w:r>
    </w:p>
    <w:p>
      <w:pPr>
        <w:pStyle w:val="FirstParagraph"/>
      </w:pPr>
      <w:r>
        <w:t xml:space="preserve">To address these challenges successfully HR managers operating in Russia Saint Petersburg should adopt several targeted strategies tailored specifically toward addressing local needs while leveraging global insights.</w:t>
      </w:r>
    </w:p>
    <w:p>
      <w:pPr>
        <w:pStyle w:val="BodyText"/>
      </w:pPr>
    </w:p>
    <w:p>
      <w:pPr>
        <w:pStyle w:val="BodyText"/>
      </w:pPr>
      <w:r>
        <w:t xml:space="preserve">4.1 Leveraging Local Partnerships</w:t>
      </w:r>
    </w:p>
    <w:p>
      <w:pPr>
        <w:pStyle w:val="BodyText"/>
      </w:pPr>
      <w:r>
        <w:t xml:space="preserve">Collaborating closely universities research institutes industry associations allows companies tap into fresh talent pipelines gain valuable insights emerging trends shape future workforce development plans accordingly ensuring alignment between educational outcomes employer requirements reducing skills gaps.</w:t>
      </w:r>
    </w:p>
    <w:p>
      <w:pPr>
        <w:pStyle w:val="BodyText"/>
      </w:pPr>
    </w:p>
    <w:p>
      <w:pPr>
        <w:pStyle w:val="BodyText"/>
      </w:pPr>
      <w:r>
        <w:t xml:space="preserve">4.2 Enhancing Employee Experience</w:t>
      </w:r>
    </w:p>
    <w:p>
      <w:pPr>
        <w:pStyle w:val="BodyText"/>
      </w:pPr>
      <w:r>
        <w:t xml:space="preserve">Given importance placed personal relationships creating positive work experiences crucial factor influencing retention rates satisfaction levels therefore investing in wellness programs team-building activities open communication channels feedback mechanisms helps build trust strengthens bonds leading increased productivity innovation.</w:t>
      </w:r>
    </w:p>
    <w:p>
      <w:pPr>
        <w:pStyle w:val="BodyText"/>
      </w:pPr>
    </w:p>
    <w:p>
      <w:pPr>
        <w:pStyle w:val="BodyText"/>
      </w:pPr>
      <w:r>
        <w:t xml:space="preserve">4.3 Embracing Technology</w:t>
      </w:r>
    </w:p>
    <w:p>
      <w:pPr>
        <w:pStyle w:val="BodyText"/>
      </w:pPr>
      <w:r>
        <w:t xml:space="preserve">Adopting cutting-edge solutions such as cloud-based HRIS systems predictive analytics dashboards enables streamlining processes freeing up time for strategic planning engaging directly with employees thereby improving overall efficiency effectiveness.</w:t>
      </w:r>
    </w:p>
    <w:bookmarkEnd w:id="28"/>
    <w:bookmarkStart w:id="30" w:name="conclusion"/>
    <w:p>
      <w:pPr>
        <w:pStyle w:val="Heading2"/>
      </w:pPr>
      <w:r>
        <w:rPr>
          <w:u w:val="single"/>
        </w:rPr>
        <w:t xml:space="preserve">5. Conclusion</w:t>
      </w:r>
    </w:p>
    <w:p>
      <w:pPr>
        <w:pStyle w:val="FirstParagraph"/>
      </w:pPr>
      <w:r>
        <w:t xml:space="preserve">As this paper demonstrates navigating complexities associated being Human Resources Manager located within Russia Saint Petersburg requires multifaceted approach combining deep contextual understanding practical application proven methods coupled willingness embrace change continuously evolving market demands. By prioritizing relationship building leveraging available resources embracing technological advancements HR leaders play pivotal role driving sustainable growth fostering inclusive environments empowering individuals contribute meaningfully achieving collective goals thus contributing positively towards broader societal progress.</w:t>
      </w:r>
    </w:p>
    <w:bookmarkStart w:id="29" w:name="references"/>
    <w:p>
      <w:pPr>
        <w:pStyle w:val="Heading3"/>
      </w:pPr>
      <w:r>
        <w:rPr>
          <w:u w:val="single"/>
        </w:rPr>
        <w:t xml:space="preserve">References</w:t>
      </w:r>
    </w:p>
    <w:p>
      <w:pPr>
        <w:numPr>
          <w:ilvl w:val="0"/>
          <w:numId w:val="1001"/>
        </w:numPr>
        <w:pStyle w:val="Compact"/>
      </w:pPr>
      <w:r>
        <w:t xml:space="preserve">- Ivanov, A., &amp; Petrova, E. (2021). "Talent Acquisition Strategies in Northern Capitals: Case Study of Saint Petersburg". Journal of Human Resource Management.</w:t>
      </w:r>
    </w:p>
    <w:p>
      <w:pPr>
        <w:numPr>
          <w:ilvl w:val="0"/>
          <w:numId w:val="1001"/>
        </w:numPr>
        <w:pStyle w:val="Compact"/>
      </w:pPr>
      <w:r>
        <w:t xml:space="preserve">- Kuznetsov, V. (2019). "Cross-Cultural Communication in Business Settings Across Eastern Europe". International Journal of Organizational Behavior.</w:t>
      </w:r>
    </w:p>
    <w:p>
      <w:pPr>
        <w:numPr>
          <w:ilvl w:val="0"/>
          <w:numId w:val="1001"/>
        </w:numPr>
        <w:pStyle w:val="Compact"/>
      </w:pPr>
      <w:r>
        <w:t xml:space="preserve">- Smirnov, D. (2022). "Digital Transformation Impacts on Traditional Industries: Evidence from Russia". Technology &amp; Society Review.</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Russia Saint Petersburg</dc:title>
  <dc:creator/>
  <dc:language>en</dc:language>
  <cp:keywords/>
  <dcterms:created xsi:type="dcterms:W3CDTF">2026-07-29T19:37:31Z</dcterms:created>
  <dcterms:modified xsi:type="dcterms:W3CDTF">2026-07-29T19:37:31Z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