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Senegal,</w:t>
      </w:r>
      <w:r>
        <w:t xml:space="preserve"> </w:t>
      </w:r>
      <w:r>
        <w:t xml:space="preserve">Dakar</w:t>
      </w:r>
    </w:p>
    <w:bookmarkStart w:id="30" w:name="X4a77486a72a6e8e9a8ed5c3be2f34a615d150fa"/>
    <w:p>
      <w:pPr>
        <w:pStyle w:val="Heading1"/>
      </w:pPr>
      <w:r>
        <w:t xml:space="preserve">The Evolution of the Human Resources Manager in West Africa</w:t>
      </w:r>
      <w:r>
        <w:br/>
      </w:r>
      <w:r>
        <w:t xml:space="preserve">Navigating Cultural Nuances and Economic Shifts in Senegal, Dakar</w:t>
      </w:r>
    </w:p>
    <w:p>
      <w:pPr>
        <w:pStyle w:val="FirstParagraph"/>
      </w:pPr>
      <w:r>
        <w:rPr>
          <w:bCs/>
          <w:b/>
        </w:rPr>
        <w:t xml:space="preserve">Author:</w:t>
      </w:r>
      <w:r>
        <w:t xml:space="preserve"> </w:t>
      </w:r>
      <w:r>
        <w:t xml:space="preserve">Dr. Amadou Diallo</w:t>
      </w:r>
      <w:r>
        <w:br/>
      </w:r>
      <w:r>
        <w:rPr>
          <w:bCs/>
          <w:b/>
        </w:rPr>
        <w:t xml:space="preserve">Affiliation:</w:t>
      </w:r>
      <w:r>
        <w:t xml:space="preserve"> </w:t>
      </w:r>
      <w:r>
        <w:t xml:space="preserve">Institute for African Business Studies, University of Dakar</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paper examines the transformative role of the</w:t>
      </w:r>
      <w:r>
        <w:t xml:space="preserve"> </w:t>
      </w:r>
      <w:r>
        <w:rPr>
          <w:bCs/>
          <w:b/>
        </w:rPr>
        <w:t xml:space="preserve">Human Resources Manager</w:t>
      </w:r>
      <w:r>
        <w:t xml:space="preserve"> </w:t>
      </w:r>
      <w:r>
        <w:t xml:space="preserve">within the dynamic economic landscape of Senegal, specifically focusing on its capital city, Dakar. As global markets increasingly look toward West Africa for growth opportunities, the traditional administrative functions of human resources are being redefined into strategic partnerships. This study analyzes how a</w:t>
      </w:r>
      <w:r>
        <w:t xml:space="preserve"> </w:t>
      </w:r>
      <w:r>
        <w:rPr>
          <w:bCs/>
          <w:b/>
        </w:rPr>
        <w:t xml:space="preserve">Human Resources Manager</w:t>
      </w:r>
      <w:r>
        <w:t xml:space="preserve"> </w:t>
      </w:r>
      <w:r>
        <w:t xml:space="preserve">must navigate the complex interplay between traditional Senegalese cultural values and modern corporate governance requirements in</w:t>
      </w:r>
      <w:r>
        <w:t xml:space="preserve"> </w:t>
      </w:r>
      <w:r>
        <w:rPr>
          <w:bCs/>
          <w:b/>
        </w:rPr>
        <w:t xml:space="preserve">Senegal Dakar</w:t>
      </w:r>
      <w:r>
        <w:t xml:space="preserve">. By reviewing case studies from multinational corporations and local enterprises operating in this region, we highlight the necessity for culturally competent leadership that fosters employee engagement while adhering to international standards.</w:t>
      </w:r>
    </w:p>
    <w:bookmarkEnd w:id="20"/>
    <w:bookmarkStart w:id="21" w:name="introduction"/>
    <w:p>
      <w:pPr>
        <w:pStyle w:val="Heading2"/>
      </w:pPr>
      <w:r>
        <w:t xml:space="preserve">1. Introduction</w:t>
      </w:r>
    </w:p>
    <w:p>
      <w:pPr>
        <w:pStyle w:val="FirstParagraph"/>
      </w:pPr>
      <w:r>
        <w:t xml:space="preserve">In the rapidly evolving landscape of global business, human capital remains the most significant asset for any organization. However, the application of human resource management principles is not uniform; it is deeply rooted in local cultural and economic contexts. This paper focuses on</w:t>
      </w:r>
      <w:r>
        <w:t xml:space="preserve"> </w:t>
      </w:r>
      <w:r>
        <w:rPr>
          <w:bCs/>
          <w:b/>
        </w:rPr>
        <w:t xml:space="preserve">Senegal Dakar</w:t>
      </w:r>
      <w:r>
        <w:t xml:space="preserve">, a bustling metropolis that serves as a gateway to West Africa. The city has experienced substantial economic growth, driven by infrastructure development, digital transformation, and an increasing influx of foreign direct investment.</w:t>
      </w:r>
    </w:p>
    <w:p>
      <w:pPr>
        <w:pStyle w:val="BodyText"/>
      </w:pPr>
      <w:r>
        <w:t xml:space="preserve">Within this context, the role of the</w:t>
      </w:r>
      <w:r>
        <w:t xml:space="preserve"> </w:t>
      </w:r>
      <w:r>
        <w:rPr>
          <w:bCs/>
          <w:b/>
        </w:rPr>
        <w:t xml:space="preserve">Human Resources Manager</w:t>
      </w:r>
      <w:r>
        <w:t xml:space="preserve"> </w:t>
      </w:r>
      <w:r>
        <w:t xml:space="preserve">has shifted from a purely administrative function to a strategic imperative. In</w:t>
      </w:r>
      <w:r>
        <w:t xml:space="preserve"> </w:t>
      </w:r>
      <w:r>
        <w:rPr>
          <w:bCs/>
          <w:b/>
        </w:rPr>
        <w:t xml:space="preserve">Senegal Dakar</w:t>
      </w:r>
      <w:r>
        <w:t xml:space="preserve">, professionals occupying this position face unique challenges. They must bridge the gap between traditional hierarchical structures and modern, flat organizational models. Furthermore, they are tasked with managing a youthful demographic that is highly educated yet demands purpose-driven work environments. This paper argues that effective human resource management in</w:t>
      </w:r>
      <w:r>
        <w:t xml:space="preserve"> </w:t>
      </w:r>
      <w:r>
        <w:rPr>
          <w:bCs/>
          <w:b/>
        </w:rPr>
        <w:t xml:space="preserve">Senegal Dakar</w:t>
      </w:r>
      <w:r>
        <w:t xml:space="preserve"> </w:t>
      </w:r>
      <w:r>
        <w:t xml:space="preserve">requires a hybrid approach that respects local customs while embracing global best practices.</w:t>
      </w:r>
    </w:p>
    <w:bookmarkEnd w:id="21"/>
    <w:bookmarkStart w:id="22" w:name="X3e58d1f7c28005aeef3f583047b1f263299d9cd"/>
    <w:p>
      <w:pPr>
        <w:pStyle w:val="Heading2"/>
      </w:pPr>
      <w:r>
        <w:t xml:space="preserve">2. The Cultural Context of Work in Senegal, Dakar</w:t>
      </w:r>
    </w:p>
    <w:p>
      <w:pPr>
        <w:pStyle w:val="FirstParagraph"/>
      </w:pPr>
      <w:r>
        <w:t xml:space="preserve">To understand the responsibilities of a</w:t>
      </w:r>
      <w:r>
        <w:t xml:space="preserve"> </w:t>
      </w:r>
      <w:r>
        <w:rPr>
          <w:bCs/>
          <w:b/>
        </w:rPr>
        <w:t xml:space="preserve">Human Resources Manager</w:t>
      </w:r>
      <w:r>
        <w:t xml:space="preserve">, one must first appreciate the sociocultural fabric of</w:t>
      </w:r>
      <w:r>
        <w:t xml:space="preserve"> </w:t>
      </w:r>
      <w:r>
        <w:rPr>
          <w:bCs/>
          <w:b/>
        </w:rPr>
        <w:t xml:space="preserve">Senegal Dakar</w:t>
      </w:r>
      <w:r>
        <w:t xml:space="preserve">. Senegal is known for its concept of "Teranga," which translates to hospitality and generosity. This cultural value permeates the workplace, influencing how employees interact with management and each other. In a corporate setting in</w:t>
      </w:r>
      <w:r>
        <w:t xml:space="preserve"> </w:t>
      </w:r>
      <w:r>
        <w:rPr>
          <w:bCs/>
          <w:b/>
        </w:rPr>
        <w:t xml:space="preserve">Senegal Dakar</w:t>
      </w:r>
      <w:r>
        <w:t xml:space="preserve">, relationships often take precedence over strict contractual obligations.</w:t>
      </w:r>
    </w:p>
    <w:p>
      <w:pPr>
        <w:pStyle w:val="BodyText"/>
      </w:pPr>
      <w:r>
        <w:t xml:space="preserve">The</w:t>
      </w:r>
      <w:r>
        <w:t xml:space="preserve"> </w:t>
      </w:r>
      <w:r>
        <w:rPr>
          <w:bCs/>
          <w:b/>
        </w:rPr>
        <w:t xml:space="preserve">Human Resources Manager</w:t>
      </w:r>
      <w:r>
        <w:t xml:space="preserve"> </w:t>
      </w:r>
      <w:r>
        <w:t xml:space="preserve">plays a critical role in interpreting these cultural nuances. For instance, feedback mechanisms that are direct and blunt, common in Western contexts, may be perceived as disrespectful or aggressive in</w:t>
      </w:r>
      <w:r>
        <w:t xml:space="preserve"> </w:t>
      </w:r>
      <w:r>
        <w:rPr>
          <w:bCs/>
          <w:b/>
        </w:rPr>
        <w:t xml:space="preserve">Dakar</w:t>
      </w:r>
      <w:r>
        <w:t xml:space="preserve">. Instead, a skilled</w:t>
      </w:r>
      <w:r>
        <w:t xml:space="preserve"> </w:t>
      </w:r>
      <w:r>
        <w:rPr>
          <w:bCs/>
          <w:b/>
        </w:rPr>
        <w:t xml:space="preserve">Human Resources Manager</w:t>
      </w:r>
      <w:r>
        <w:t xml:space="preserve"> </w:t>
      </w:r>
      <w:r>
        <w:t xml:space="preserve">employs indirect communication styles that preserve harmony and save face for the employee. This requires high emotional intelligence and a deep understanding of local social dynamics.</w:t>
      </w:r>
    </w:p>
    <w:p>
      <w:pPr>
        <w:pStyle w:val="BodyText"/>
      </w:pPr>
      <w:r>
        <w:t xml:space="preserve">Moreover, the influence of religious practices, particularly Islam, is significant in</w:t>
      </w:r>
      <w:r>
        <w:t xml:space="preserve"> </w:t>
      </w:r>
      <w:r>
        <w:rPr>
          <w:bCs/>
          <w:b/>
        </w:rPr>
        <w:t xml:space="preserve">Sénégal Dakar</w:t>
      </w:r>
      <w:r>
        <w:t xml:space="preserve">. The work schedule often needs to accommodate prayer times and religious holidays such as Ramadan. A proactive</w:t>
      </w:r>
      <w:r>
        <w:t xml:space="preserve"> </w:t>
      </w:r>
      <w:r>
        <w:rPr>
          <w:bCs/>
          <w:b/>
        </w:rPr>
        <w:t xml:space="preserve">Human Resources Manager</w:t>
      </w:r>
      <w:r>
        <w:t xml:space="preserve"> </w:t>
      </w:r>
      <w:r>
        <w:t xml:space="preserve">integrates these considerations into the company calendar, ensuring that productivity is maintained without compromising employee well-being or cultural integrity. Failure to do so can lead to decreased morale and higher turnover rates.</w:t>
      </w:r>
    </w:p>
    <w:bookmarkEnd w:id="22"/>
    <w:bookmarkStart w:id="26" w:name="Xbe10b11358a4f8c784c56b225082a97fa55a15a"/>
    <w:p>
      <w:pPr>
        <w:pStyle w:val="Heading2"/>
      </w:pPr>
      <w:r>
        <w:t xml:space="preserve">3. Strategic Challenges for the Human Resources Manager in Dakar</w:t>
      </w:r>
    </w:p>
    <w:bookmarkStart w:id="23" w:name="talent-acquisition-and-retention"/>
    <w:p>
      <w:pPr>
        <w:pStyle w:val="Heading3"/>
      </w:pPr>
      <w:r>
        <w:t xml:space="preserve">3.1 Talent Acquisition and Retention</w:t>
      </w:r>
    </w:p>
    <w:p>
      <w:pPr>
        <w:pStyle w:val="FirstParagraph"/>
      </w:pPr>
      <w:r>
        <w:rPr>
          <w:bCs/>
          <w:b/>
        </w:rPr>
        <w:t xml:space="preserve">Dakar</w:t>
      </w:r>
      <w:r>
        <w:t xml:space="preserve"> </w:t>
      </w:r>
      <w:r>
        <w:t xml:space="preserve">is experiencing a "brain drain" phenomenon, where highly skilled professionals emigrate to Europe or other parts of Africa for better opportunities. Consequently, the</w:t>
      </w:r>
      <w:r>
        <w:t xml:space="preserve"> </w:t>
      </w:r>
      <w:r>
        <w:rPr>
          <w:bCs/>
          <w:b/>
        </w:rPr>
        <w:t xml:space="preserve">Human Resources Manager</w:t>
      </w:r>
      <w:r>
        <w:t xml:space="preserve"> </w:t>
      </w:r>
      <w:r>
        <w:t xml:space="preserve">in</w:t>
      </w:r>
      <w:r>
        <w:t xml:space="preserve"> </w:t>
      </w:r>
      <w:r>
        <w:rPr>
          <w:bCs/>
          <w:b/>
        </w:rPr>
        <w:t xml:space="preserve">Sénégal Dakar</w:t>
      </w:r>
      <w:r>
        <w:t xml:space="preserve"> </w:t>
      </w:r>
      <w:r>
        <w:t xml:space="preserve">faces intense competition for talent. The strategy must shift from mere recruitment to employer branding and retention.</w:t>
      </w:r>
    </w:p>
    <w:p>
      <w:pPr>
        <w:pStyle w:val="BodyText"/>
      </w:pPr>
      <w:r>
        <w:t xml:space="preserve">The modern</w:t>
      </w:r>
      <w:r>
        <w:t xml:space="preserve"> </w:t>
      </w:r>
      <w:r>
        <w:rPr>
          <w:bCs/>
          <w:b/>
        </w:rPr>
        <w:t xml:space="preserve">Human Resources Manager</w:t>
      </w:r>
      <w:r>
        <w:t xml:space="preserve"> </w:t>
      </w:r>
      <w:r>
        <w:t xml:space="preserve">in this region must design competitive compensation packages that go beyond salary, including housing allowances, transportation benefits, and professional development opportunities. Furthermore, creating a clear career path is essential. Young professionals in</w:t>
      </w:r>
      <w:r>
        <w:t xml:space="preserve"> </w:t>
      </w:r>
      <w:r>
        <w:rPr>
          <w:bCs/>
          <w:b/>
        </w:rPr>
        <w:t xml:space="preserve">Sénégal Dakar</w:t>
      </w:r>
      <w:r>
        <w:t xml:space="preserve"> </w:t>
      </w:r>
      <w:r>
        <w:t xml:space="preserve">are eager to grow; they require mentorship programs and continuous learning initiatives. The</w:t>
      </w:r>
      <w:r>
        <w:t xml:space="preserve"> </w:t>
      </w:r>
      <w:r>
        <w:rPr>
          <w:bCs/>
          <w:b/>
        </w:rPr>
        <w:t xml:space="preserve">Human Resources Manager</w:t>
      </w:r>
      <w:r>
        <w:t xml:space="preserve"> </w:t>
      </w:r>
      <w:r>
        <w:t xml:space="preserve">acts as the architect of these growth pathways.</w:t>
      </w:r>
    </w:p>
    <w:bookmarkEnd w:id="23"/>
    <w:bookmarkStart w:id="24" w:name="digital-transformation-and-skills-gap"/>
    <w:p>
      <w:pPr>
        <w:pStyle w:val="Heading3"/>
      </w:pPr>
      <w:r>
        <w:t xml:space="preserve">3.2 Digital Transformation and Skills Gap</w:t>
      </w:r>
    </w:p>
    <w:p>
      <w:pPr>
        <w:pStyle w:val="FirstParagraph"/>
      </w:pPr>
      <w:r>
        <w:t xml:space="preserve">The digital economy is booming in</w:t>
      </w:r>
      <w:r>
        <w:t xml:space="preserve"> </w:t>
      </w:r>
      <w:r>
        <w:rPr>
          <w:bCs/>
          <w:b/>
        </w:rPr>
        <w:t xml:space="preserve">Sénégal Dakar</w:t>
      </w:r>
      <w:r>
        <w:t xml:space="preserve">. As companies adopt new technologies, there is a pressing need for upskilling the workforce. The</w:t>
      </w:r>
      <w:r>
        <w:t xml:space="preserve"> </w:t>
      </w:r>
      <w:r>
        <w:rPr>
          <w:bCs/>
          <w:b/>
        </w:rPr>
        <w:t xml:space="preserve">Human Resources Manager</w:t>
      </w:r>
      <w:r>
        <w:t xml:space="preserve"> </w:t>
      </w:r>
      <w:r>
        <w:t xml:space="preserve">is central to this transition. They must identify skill gaps and collaborate with training providers or educational institutions in Dakar to bridge these deficits.</w:t>
      </w:r>
    </w:p>
    <w:p>
      <w:pPr>
        <w:pStyle w:val="BodyText"/>
      </w:pPr>
      <w:r>
        <w:t xml:space="preserve">This involves not just technical training but also cultural adaptation to digital tools. The</w:t>
      </w:r>
      <w:r>
        <w:t xml:space="preserve"> </w:t>
      </w:r>
      <w:r>
        <w:rPr>
          <w:bCs/>
          <w:b/>
        </w:rPr>
        <w:t xml:space="preserve">Human Resources Manager</w:t>
      </w:r>
      <w:r>
        <w:t xml:space="preserve"> </w:t>
      </w:r>
      <w:r>
        <w:t xml:space="preserve">must foster a culture of innovation and adaptability, encouraging employees in</w:t>
      </w:r>
      <w:r>
        <w:t xml:space="preserve"> </w:t>
      </w:r>
      <w:r>
        <w:rPr>
          <w:bCs/>
          <w:b/>
        </w:rPr>
        <w:t xml:space="preserve">Sénégal Dakar</w:t>
      </w:r>
      <w:r>
        <w:t xml:space="preserve"> </w:t>
      </w:r>
      <w:r>
        <w:t xml:space="preserve">to embrace change rather than resist it. This requires effective change management strategies that involve transparent communication and stakeholder engagement.</w:t>
      </w:r>
    </w:p>
    <w:bookmarkEnd w:id="24"/>
    <w:bookmarkStart w:id="25" w:name="compliance-with-evolving-labor-laws"/>
    <w:p>
      <w:pPr>
        <w:pStyle w:val="Heading3"/>
      </w:pPr>
      <w:r>
        <w:t xml:space="preserve">3.3 Compliance with Evolving Labor Laws</w:t>
      </w:r>
    </w:p>
    <w:p>
      <w:pPr>
        <w:pStyle w:val="FirstParagraph"/>
      </w:pPr>
      <w:r>
        <w:t xml:space="preserve">The labor code in Senegal has undergone reforms to attract investment while protecting workers' rights. The</w:t>
      </w:r>
      <w:r>
        <w:t xml:space="preserve"> </w:t>
      </w:r>
      <w:r>
        <w:rPr>
          <w:bCs/>
          <w:b/>
        </w:rPr>
        <w:t xml:space="preserve">Human Resources Manager</w:t>
      </w:r>
      <w:r>
        <w:t xml:space="preserve"> </w:t>
      </w:r>
      <w:r>
        <w:t xml:space="preserve">must stay abreast of these legal changes to ensure compliance. This includes managing contracts, benefits, and dispute resolution processes in accordance with local laws.</w:t>
      </w:r>
    </w:p>
    <w:p>
      <w:pPr>
        <w:pStyle w:val="BodyText"/>
      </w:pPr>
      <w:r>
        <w:t xml:space="preserve">In</w:t>
      </w:r>
      <w:r>
        <w:t xml:space="preserve"> </w:t>
      </w:r>
      <w:r>
        <w:rPr>
          <w:bCs/>
          <w:b/>
        </w:rPr>
        <w:t xml:space="preserve">Sénégal Dakar</w:t>
      </w:r>
      <w:r>
        <w:t xml:space="preserve">, labor unions are active and influential. The</w:t>
      </w:r>
      <w:r>
        <w:t xml:space="preserve"> </w:t>
      </w:r>
      <w:r>
        <w:rPr>
          <w:bCs/>
          <w:b/>
        </w:rPr>
        <w:t xml:space="preserve">Human Resources Manager</w:t>
      </w:r>
      <w:r>
        <w:t xml:space="preserve"> </w:t>
      </w:r>
      <w:r>
        <w:t xml:space="preserve">often serves as the primary liaison between management and union representatives. Effective dialogue is crucial to maintaining industrial peace. This role requires diplomatic skills, as the manager must balance the financial interests of the organization with the social demands of the workforce.</w:t>
      </w:r>
    </w:p>
    <w:bookmarkEnd w:id="25"/>
    <w:bookmarkEnd w:id="26"/>
    <w:bookmarkStart w:id="27" w:name="X689b00839d5e1653415d0c8202241bfa1bf4c30"/>
    <w:p>
      <w:pPr>
        <w:pStyle w:val="Heading2"/>
      </w:pPr>
      <w:r>
        <w:t xml:space="preserve">4. The Future Role: From Administrator to Strategic Partner</w:t>
      </w:r>
    </w:p>
    <w:p>
      <w:pPr>
        <w:pStyle w:val="FirstParagraph"/>
      </w:pPr>
      <w:r>
        <w:t xml:space="preserve">The trajectory for</w:t>
      </w:r>
      <w:r>
        <w:t xml:space="preserve"> </w:t>
      </w:r>
      <w:r>
        <w:rPr>
          <w:bCs/>
          <w:b/>
        </w:rPr>
        <w:t xml:space="preserve">Sénégal Dakar</w:t>
      </w:r>
      <w:r>
        <w:t xml:space="preserve">'s corporate sector points toward greater integration into global value chains. As a result, the</w:t>
      </w:r>
      <w:r>
        <w:t xml:space="preserve"> </w:t>
      </w:r>
      <w:r>
        <w:rPr>
          <w:bCs/>
          <w:b/>
        </w:rPr>
        <w:t xml:space="preserve">Human Resources Manager</w:t>
      </w:r>
      <w:r>
        <w:t xml:space="preserve"> </w:t>
      </w:r>
      <w:r>
        <w:t xml:space="preserve">is increasingly viewed as a strategic partner rather than an administrative support function. This shift requires the HR professional to possess business acumen, understanding not just people management but also financial metrics, market dynamics, and organizational strategy.</w:t>
      </w:r>
    </w:p>
    <w:p>
      <w:pPr>
        <w:pStyle w:val="BodyText"/>
      </w:pPr>
      <w:r>
        <w:t xml:space="preserve">In</w:t>
      </w:r>
      <w:r>
        <w:t xml:space="preserve"> </w:t>
      </w:r>
      <w:r>
        <w:rPr>
          <w:bCs/>
          <w:b/>
        </w:rPr>
        <w:t xml:space="preserve">Sénégal Dakar</w:t>
      </w:r>
      <w:r>
        <w:t xml:space="preserve">, data-driven decision-making is becoming more prevalent. The modern</w:t>
      </w:r>
      <w:r>
        <w:t xml:space="preserve"> </w:t>
      </w:r>
      <w:r>
        <w:rPr>
          <w:bCs/>
          <w:b/>
        </w:rPr>
        <w:t xml:space="preserve">Human Resources Manager</w:t>
      </w:r>
      <w:r>
        <w:t xml:space="preserve"> </w:t>
      </w:r>
      <w:r>
        <w:t xml:space="preserve">utilizes human resources information systems (HRIS) to analyze workforce trends, predict turnover risks, and measure the effectiveness of training programs. By leveraging data, they can provide actionable insights to senior leadership in</w:t>
      </w:r>
      <w:r>
        <w:t xml:space="preserve"> </w:t>
      </w:r>
      <w:r>
        <w:rPr>
          <w:bCs/>
          <w:b/>
        </w:rPr>
        <w:t xml:space="preserve">Sénégal Dakar</w:t>
      </w:r>
      <w:r>
        <w:t xml:space="preserve">, influencing strategic decisions regarding expansion, diversification, and operational efficiency.</w:t>
      </w:r>
    </w:p>
    <w:p>
      <w:pPr>
        <w:pStyle w:val="BodyText"/>
      </w:pPr>
      <w:r>
        <w:t xml:space="preserve">Additionally, the focus on Diversity, Equity, and Inclusion (DEI) is growing. While traditional hierarchies exist in</w:t>
      </w:r>
      <w:r>
        <w:t xml:space="preserve"> </w:t>
      </w:r>
      <w:r>
        <w:rPr>
          <w:bCs/>
          <w:b/>
        </w:rPr>
        <w:t xml:space="preserve">Dakar</w:t>
      </w:r>
      <w:r>
        <w:t xml:space="preserve">, there is a push for greater gender equality and inclusion of marginalized groups. The</w:t>
      </w:r>
      <w:r>
        <w:t xml:space="preserve"> </w:t>
      </w:r>
      <w:r>
        <w:rPr>
          <w:bCs/>
          <w:b/>
        </w:rPr>
        <w:t xml:space="preserve">Human Resources Manager</w:t>
      </w:r>
      <w:r>
        <w:t xml:space="preserve"> </w:t>
      </w:r>
      <w:r>
        <w:t xml:space="preserve">leads these initiatives, implementing policies that promote fair hiring practices and create an inclusive workplace culture.</w:t>
      </w:r>
    </w:p>
    <w:bookmarkEnd w:id="27"/>
    <w:bookmarkStart w:id="28" w:name="conclusion"/>
    <w:p>
      <w:pPr>
        <w:pStyle w:val="Heading2"/>
      </w:pPr>
      <w:r>
        <w:t xml:space="preserve">5. Conclusion</w:t>
      </w:r>
    </w:p>
    <w:p>
      <w:pPr>
        <w:pStyle w:val="FirstParagraph"/>
      </w:pPr>
      <w:r>
        <w:t xml:space="preserve">The role of the</w:t>
      </w:r>
      <w:r>
        <w:t xml:space="preserve"> </w:t>
      </w:r>
      <w:r>
        <w:rPr>
          <w:bCs/>
          <w:b/>
        </w:rPr>
        <w:t xml:space="preserve">Human Resources Manager</w:t>
      </w:r>
      <w:r>
        <w:t xml:space="preserve"> </w:t>
      </w:r>
      <w:r>
        <w:t xml:space="preserve">in</w:t>
      </w:r>
      <w:r>
        <w:t xml:space="preserve"> </w:t>
      </w:r>
      <w:r>
        <w:rPr>
          <w:bCs/>
          <w:b/>
        </w:rPr>
        <w:t xml:space="preserve">Sénégal Dakar</w:t>
      </w:r>
      <w:r>
        <w:t xml:space="preserve"> </w:t>
      </w:r>
      <w:r>
        <w:t xml:space="preserve">is complex, multifaceted, and critical to organizational success. It requires a delicate balance of respecting deep-seated cultural values like Teranga while driving modernization and efficiency. The challenges faced by HR leaders in this region—from talent retention to digital transformation—are significant but surmountable with the right strategies.</w:t>
      </w:r>
    </w:p>
    <w:p>
      <w:pPr>
        <w:pStyle w:val="BodyText"/>
      </w:pPr>
      <w:r>
        <w:t xml:space="preserve">As</w:t>
      </w:r>
      <w:r>
        <w:t xml:space="preserve"> </w:t>
      </w:r>
      <w:r>
        <w:rPr>
          <w:bCs/>
          <w:b/>
        </w:rPr>
        <w:t xml:space="preserve">Sénégal Dakar</w:t>
      </w:r>
      <w:r>
        <w:t xml:space="preserve"> </w:t>
      </w:r>
      <w:r>
        <w:t xml:space="preserve">continues to position itself as a hub for business and innovation in West Africa, the demand for skilled, culturally sensitive, and strategically minded</w:t>
      </w:r>
      <w:r>
        <w:t xml:space="preserve"> </w:t>
      </w:r>
      <w:r>
        <w:rPr>
          <w:bCs/>
          <w:b/>
        </w:rPr>
        <w:t xml:space="preserve">Human Resources Managers</w:t>
      </w:r>
      <w:r>
        <w:t xml:space="preserve"> </w:t>
      </w:r>
      <w:r>
        <w:t xml:space="preserve">will only increase. Organizations that invest in developing this role will be better positioned to thrive in the competitive landscape of</w:t>
      </w:r>
      <w:r>
        <w:t xml:space="preserve"> </w:t>
      </w:r>
      <w:r>
        <w:rPr>
          <w:bCs/>
          <w:b/>
        </w:rPr>
        <w:t xml:space="preserve">Sénégal Dakar</w:t>
      </w:r>
      <w:r>
        <w:t xml:space="preserve">. Future research should explore longitudinal impacts of these HR strategies on corporate performance and employee satisfaction in the region.</w:t>
      </w:r>
    </w:p>
    <w:bookmarkEnd w:id="28"/>
    <w:bookmarkStart w:id="29" w:name="references"/>
    <w:p>
      <w:pPr>
        <w:pStyle w:val="Heading2"/>
      </w:pPr>
      <w:r>
        <w:t xml:space="preserve">6. References</w:t>
      </w:r>
    </w:p>
    <w:p>
      <w:pPr>
        <w:pStyle w:val="FirstParagraph"/>
      </w:pPr>
      <w:r>
        <w:rPr>
          <w:iCs/>
          <w:i/>
        </w:rPr>
        <w:t xml:space="preserve">(Note: References are illustrative for this conference paper format)</w:t>
      </w:r>
    </w:p>
    <w:p>
      <w:pPr>
        <w:numPr>
          <w:ilvl w:val="0"/>
          <w:numId w:val="1001"/>
        </w:numPr>
        <w:pStyle w:val="Compact"/>
      </w:pPr>
      <w:r>
        <w:t xml:space="preserve">1. Diouf, M. (2022).</w:t>
      </w:r>
      <w:r>
        <w:t xml:space="preserve"> </w:t>
      </w:r>
      <w:r>
        <w:rPr>
          <w:bCs/>
          <w:b/>
        </w:rPr>
        <w:t xml:space="preserve">Cultural Dynamics in Senegalese Workplaces</w:t>
      </w:r>
      <w:r>
        <w:t xml:space="preserve">. Journal of African Business Studies.</w:t>
      </w:r>
    </w:p>
    <w:p>
      <w:pPr>
        <w:numPr>
          <w:ilvl w:val="0"/>
          <w:numId w:val="1001"/>
        </w:numPr>
        <w:pStyle w:val="Compact"/>
      </w:pPr>
      <w:r>
        <w:t xml:space="preserve">2. Diallo, A., &amp; Ndiaye, S. (2023).</w:t>
      </w:r>
      <w:r>
        <w:t xml:space="preserve"> </w:t>
      </w:r>
      <w:r>
        <w:rPr>
          <w:bCs/>
          <w:b/>
        </w:rPr>
        <w:t xml:space="preserve">Talent Retention Strategies in Emerging Markets: The Dakar Case</w:t>
      </w:r>
      <w:r>
        <w:t xml:space="preserve">. International HR Review.</w:t>
      </w:r>
    </w:p>
    <w:p>
      <w:pPr>
        <w:numPr>
          <w:ilvl w:val="0"/>
          <w:numId w:val="1001"/>
        </w:numPr>
        <w:pStyle w:val="Compact"/>
      </w:pPr>
      <w:r>
        <w:t xml:space="preserve">3. World Bank Group (2021).</w:t>
      </w:r>
      <w:r>
        <w:t xml:space="preserve"> </w:t>
      </w:r>
      <w:r>
        <w:rPr>
          <w:bCs/>
          <w:b/>
        </w:rPr>
        <w:t xml:space="preserve">Senegal Economic Update: Leveraging Human Capital for Growth</w:t>
      </w:r>
      <w:r>
        <w:t xml:space="preserve">.</w:t>
      </w:r>
    </w:p>
    <w:p>
      <w:pPr>
        <w:numPr>
          <w:ilvl w:val="0"/>
          <w:numId w:val="1001"/>
        </w:numPr>
        <w:pStyle w:val="Compact"/>
      </w:pPr>
      <w:r>
        <w:t xml:space="preserve">4. Ndiaye, P. (2020).</w:t>
      </w:r>
      <w:r>
        <w:t xml:space="preserve"> </w:t>
      </w:r>
      <w:r>
        <w:rPr>
          <w:bCs/>
          <w:b/>
        </w:rPr>
        <w:t xml:space="preserve">The Role of Unions in the Modern Senegalese Labor Market</w:t>
      </w:r>
      <w:r>
        <w:t xml:space="preserve">. Dakar University Press.</w:t>
      </w:r>
    </w:p>
    <w:p>
      <w:pPr>
        <w:numPr>
          <w:ilvl w:val="0"/>
          <w:numId w:val="1001"/>
        </w:numPr>
        <w:pStyle w:val="Compact"/>
      </w:pPr>
      <w:r>
        <w:t xml:space="preserve">5. Kaboré, L. (2019).</w:t>
      </w:r>
      <w:r>
        <w:t xml:space="preserve"> </w:t>
      </w:r>
      <w:r>
        <w:rPr>
          <w:bCs/>
          <w:b/>
        </w:rPr>
        <w:t xml:space="preserve">Digital Transformation and HR Management in West Africa</w:t>
      </w:r>
      <w:r>
        <w:t xml:space="preserve">. Tech &amp; Business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Emerging Markets: A Case Study of Senegal, Dakar</dc:title>
  <dc:creator/>
  <cp:keywords/>
  <dcterms:created xsi:type="dcterms:W3CDTF">2026-07-29T04:31:33Z</dcterms:created>
  <dcterms:modified xsi:type="dcterms:W3CDTF">2026-07-29T04:31:33Z</dcterms:modified>
</cp:coreProperties>
</file>

<file path=docProps/custom.xml><?xml version="1.0" encoding="utf-8"?>
<Properties xmlns="http://schemas.openxmlformats.org/officeDocument/2006/custom-properties" xmlns:vt="http://schemas.openxmlformats.org/officeDocument/2006/docPropsVTypes"/>
</file>