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Supply</w:t>
      </w:r>
      <w:r>
        <w:t xml:space="preserve"> </w:t>
      </w:r>
      <w:r>
        <w:t xml:space="preserve">Chain</w:t>
      </w:r>
      <w:r>
        <w:t xml:space="preserve"> </w:t>
      </w:r>
      <w:r>
        <w:t xml:space="preserve">Resilience</w:t>
      </w:r>
      <w:r>
        <w:t xml:space="preserve"> </w:t>
      </w:r>
      <w:r>
        <w:t xml:space="preserve">in</w:t>
      </w:r>
      <w:r>
        <w:t xml:space="preserve"> </w:t>
      </w:r>
      <w:r>
        <w:t xml:space="preserve">Australia</w:t>
      </w:r>
      <w:r>
        <w:t xml:space="preserve"> </w:t>
      </w:r>
      <w:r>
        <w:t xml:space="preserve">Brisbane: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p>
    <w:p>
      <w:pPr>
        <w:pStyle w:val="FirstParagraph"/>
      </w:pPr>
      <w:r>
        <w:t xml:space="preserve">```html</w:t>
      </w:r>
    </w:p>
    <w:bookmarkStart w:id="31" w:name="Xee93625ed965a94c0be07e46196f67fc48626c2"/>
    <w:p>
      <w:pPr>
        <w:pStyle w:val="Heading1"/>
      </w:pPr>
      <w:r>
        <w:t xml:space="preserve">OBSERVATIONS ON THE EVOLUTION OF SYSTEMS EFFICIENCY</w:t>
      </w:r>
    </w:p>
    <w:bookmarkStart w:id="20" w:name="Xe9e3abf534e3904da44908ece0d2b6e034aea01"/>
    <w:p>
      <w:pPr>
        <w:pStyle w:val="Heading2"/>
      </w:pPr>
      <w:r>
        <w:t xml:space="preserve">The Strategic Role of the Industrial Engineer in Modern Australian Brisbane Logistics and Manufacturing Sectors</w:t>
      </w:r>
    </w:p>
    <w:p>
      <w:pPr>
        <w:pStyle w:val="FirstParagraph"/>
      </w:pPr>
      <w:r>
        <w:rPr>
          <w:bCs/>
          <w:b/>
        </w:rPr>
        <w:t xml:space="preserve">Name:</w:t>
      </w:r>
      <w:r>
        <w:t xml:space="preserve"> </w:t>
      </w:r>
      <w:r>
        <w:t xml:space="preserve">J. D. Smith</w:t>
      </w:r>
      <w:r>
        <w:br/>
      </w:r>
      <w:r>
        <w:rPr>
          <w:bCs/>
          <w:b/>
        </w:rPr>
        <w:t xml:space="preserve">Institution:</w:t>
      </w:r>
      <w:r>
        <w:t xml:space="preserve"> </w:t>
      </w:r>
      <w:r>
        <w:t xml:space="preserve">Queensland University of Technology, Department of Systems Engineering</w:t>
      </w:r>
      <w:r>
        <w:br/>
      </w:r>
      <w:r>
        <w:rPr>
          <w:bCs/>
          <w:b/>
        </w:rPr>
        <w:t xml:space="preserve">Date:</w:t>
      </w:r>
      <w:r>
        <w:t xml:space="preserve"> </w:t>
      </w:r>
      <w:r>
        <w:t xml:space="preserve">October 14, 2023</w:t>
      </w:r>
    </w:p>
    <w:p>
      <w:pPr>
        <w:pStyle w:val="BodyText"/>
      </w:pPr>
      <w:r>
        <w:t xml:space="preserve">Abstract</w:t>
      </w:r>
    </w:p>
    <w:p>
      <w:pPr>
        <w:pStyle w:val="BodyText"/>
      </w:pPr>
      <w:r>
        <w:t xml:space="preserve">The rapid industrialization and logistical expansion in</w:t>
      </w:r>
      <w:r>
        <w:t xml:space="preserve"> </w:t>
      </w:r>
      <w:hyperlink w:anchor="Xa39a3ee5e6b4b0d3255bfef95601890afd80709">
        <w:r>
          <w:rPr>
            <w:rStyle w:val="Hyperlink"/>
          </w:rPr>
          <w:t xml:space="preserve">Australia Brisbane</w:t>
        </w:r>
      </w:hyperlink>
      <w:r>
        <w:t xml:space="preserve">s have necessitated a paradigm shift in how operational efficiency is approached. This</w:t>
      </w:r>
      <w:r>
        <w:t xml:space="preserve"> </w:t>
      </w:r>
      <w:hyperlink w:anchor="Xa39a3ee5e6b4b0d3255bfef95601890afd80709">
        <w:r>
          <w:rPr>
            <w:rStyle w:val="Hyperlink"/>
          </w:rPr>
          <w:t xml:space="preserve">Conference Paper</w:t>
        </w:r>
      </w:hyperlink>
      <w:r>
        <w:t xml:space="preserve"> </w:t>
      </w:r>
      <w:r>
        <w:t xml:space="preserve">examines the pivotal role of the</w:t>
      </w:r>
      <w:r>
        <w:t xml:space="preserve"> </w:t>
      </w:r>
      <w:hyperlink w:anchor="Xa39a3ee5e6b4b0d3255bfef95601890afd80709">
        <w:r>
          <w:rPr>
            <w:rStyle w:val="Hyperlink"/>
            <w:bCs/>
            <w:b/>
          </w:rPr>
          <w:t xml:space="preserve">Industrial Engineer</w:t>
        </w:r>
      </w:hyperlink>
      <w:r>
        <w:t xml:space="preserve"> </w:t>
      </w:r>
      <w:r>
        <w:t xml:space="preserve">within this specific geographic and economic context. As regional supply chains face increasing volatility, the methodological frameworks utilized by industrial engineers provide critical solutions for resource optimization, waste reduction, and systemic resilience. This study analyzes data from recent manufacturing upgrades in South East Queensland to demonstrate how specialized engineering interventions lead to measurable improvements in productivity and sustainability.</w:t>
      </w:r>
    </w:p>
    <w:bookmarkEnd w:id="20"/>
    <w:bookmarkStart w:id="21" w:name="introduction"/>
    <w:p>
      <w:pPr>
        <w:pStyle w:val="Heading2"/>
      </w:pPr>
      <w:r>
        <w:t xml:space="preserve">1. Introduction</w:t>
      </w:r>
    </w:p>
    <w:p>
      <w:pPr>
        <w:pStyle w:val="FirstParagraph"/>
      </w:pPr>
      <w:r>
        <w:t xml:space="preserve">The urban sprawl and industrial growth of</w:t>
      </w:r>
      <w:r>
        <w:t xml:space="preserve"> </w:t>
      </w:r>
      <w:hyperlink w:anchor="Xa39a3ee5e6b4b0d3255bfef95601890afd80709">
        <w:r>
          <w:rPr>
            <w:rStyle w:val="Hyperlink"/>
          </w:rPr>
          <w:t xml:space="preserve">Australia Brisbane</w:t>
        </w:r>
      </w:hyperlink>
      <w:r>
        <w:t xml:space="preserve">s surrounding regions have transformed the city into a critical hub for trade, logistics, and advanced manufacturing in the Asia-Pacific region. However, this growth brings complex operational challenges. The demand for rapid delivery times, coupled with labor shortages and rising energy costs, requires sophisticated management of production systems. This is precisely where the</w:t>
      </w:r>
      <w:r>
        <w:t xml:space="preserve"> </w:t>
      </w:r>
      <w:hyperlink w:anchor="Xa39a3ee5e6b4b0d3255bfef95601890afd80709">
        <w:r>
          <w:rPr>
            <w:rStyle w:val="Hyperlink"/>
            <w:bCs/>
            <w:b/>
          </w:rPr>
          <w:t xml:space="preserve">Industrial Engineer</w:t>
        </w:r>
      </w:hyperlink>
      <w:r>
        <w:t xml:space="preserve"> </w:t>
      </w:r>
      <w:r>
        <w:t xml:space="preserve">becomes indispensable.</w:t>
      </w:r>
    </w:p>
    <w:p>
      <w:pPr>
        <w:pStyle w:val="BodyText"/>
      </w:pPr>
      <w:r>
        <w:t xml:space="preserve">Traditionally associated with factory floor optimization, the modern scope of industrial engineering in</w:t>
      </w:r>
      <w:r>
        <w:t xml:space="preserve"> </w:t>
      </w:r>
      <w:hyperlink w:anchor="Xa39a3ee5e6b4b0d3255bfef95601890afd80709">
        <w:r>
          <w:rPr>
            <w:rStyle w:val="Hyperlink"/>
          </w:rPr>
          <w:t xml:space="preserve">Australia Brisbane</w:t>
        </w:r>
      </w:hyperlink>
      <w:r>
        <w:t xml:space="preserve">s has expanded to encompass data analytics, human factors engineering, and sustainable supply chain management. This</w:t>
      </w:r>
      <w:r>
        <w:t xml:space="preserve"> </w:t>
      </w:r>
      <w:hyperlink w:anchor="Xa39a3ee5e6b4b0d3255bfef95601890afd80709">
        <w:r>
          <w:rPr>
            <w:rStyle w:val="Hyperlink"/>
            <w:bCs/>
            <w:b/>
            <w:iCs/>
            <w:i/>
          </w:rPr>
          <w:t xml:space="preserve">Conference Paper</w:t>
        </w:r>
      </w:hyperlink>
      <w:r>
        <w:t xml:space="preserve"> </w:t>
      </w:r>
      <w:r>
        <w:t xml:space="preserve">aims to contextualize these broad definitions within the specific economic realities of Queensland.</w:t>
      </w:r>
    </w:p>
    <w:bookmarkEnd w:id="21"/>
    <w:bookmarkStart w:id="22" w:name="X9c508c11aab78d7370f38b11a2cd857c0ec81ec"/>
    <w:p>
      <w:pPr>
        <w:pStyle w:val="Heading2"/>
      </w:pPr>
      <w:r>
        <w:t xml:space="preserve">2. The Contextual Landscape of Australia Brisbane</w:t>
      </w:r>
    </w:p>
    <w:p>
      <w:pPr>
        <w:pStyle w:val="FirstParagraph"/>
      </w:pPr>
      <w:r>
        <w:t xml:space="preserve">To understand the necessity of industrial engineering interventions, one must first appreciate the unique constraints and opportunities present in</w:t>
      </w:r>
      <w:r>
        <w:t xml:space="preserve"> </w:t>
      </w:r>
      <w:hyperlink w:anchor="Xa39a3ee5e6b4b0d3255bfef95601890afd80709">
        <w:r>
          <w:rPr>
            <w:rStyle w:val="Hyperlink"/>
          </w:rPr>
          <w:t xml:space="preserve">Australia Brisbane</w:t>
        </w:r>
      </w:hyperlink>
      <w:r>
        <w:t xml:space="preserve">s industrial sector. Unlike other global metropolitan hubs,</w:t>
      </w:r>
      <w:r>
        <w:t xml:space="preserve"> </w:t>
      </w:r>
      <w:hyperlink w:anchor="Xa39a3ee5e6b4b0d3255bfef95601890afd80709">
        <w:r>
          <w:rPr>
            <w:rStyle w:val="Hyperlink"/>
          </w:rPr>
          <w:t xml:space="preserve">Australia Brisbane</w:t>
        </w:r>
      </w:hyperlink>
      <w:r>
        <w:t xml:space="preserve">s logistics network is heavily reliant on port efficiency due to its isolation from interstate markets. Consequently, any inefficiency in warehousing or transport loading directly impacts national supply chain reliability.</w:t>
      </w:r>
    </w:p>
    <w:p>
      <w:pPr>
        <w:pStyle w:val="BodyText"/>
      </w:pPr>
      <w:r>
        <w:t xml:space="preserve">Furthermore, the local regulatory environment emphasizes sustainability and carbon footprint reduction. Local industries are under pressure to adopt green technologies. The</w:t>
      </w:r>
      <w:r>
        <w:t xml:space="preserve"> </w:t>
      </w:r>
      <w:hyperlink w:anchor="Xa39a3ee5e6b4b0d3255bfef95601890afd80709">
        <w:r>
          <w:rPr>
            <w:rStyle w:val="Hyperlink"/>
            <w:bCs/>
            <w:b/>
          </w:rPr>
          <w:t xml:space="preserve">Industrial Engineer</w:t>
        </w:r>
      </w:hyperlink>
      <w:r>
        <w:t xml:space="preserve"> </w:t>
      </w:r>
      <w:r>
        <w:t xml:space="preserve">serves as the bridge between these regulatory requirements and operational feasibility, designing systems that meet environmental standards without compromising throughput.</w:t>
      </w:r>
    </w:p>
    <w:bookmarkEnd w:id="22"/>
    <w:bookmarkStart w:id="26" w:name="X1f03d4149523ac23dc10278bf0769fe16b9403f"/>
    <w:p>
      <w:pPr>
        <w:pStyle w:val="Heading2"/>
      </w:pPr>
      <w:r>
        <w:t xml:space="preserve">3. Methodologies Applied by the Industrial Engineer</w:t>
      </w:r>
    </w:p>
    <w:p>
      <w:pPr>
        <w:pStyle w:val="FirstParagraph"/>
      </w:pPr>
      <w:r>
        <w:t xml:space="preserve">In addressing these challenges, practitioners of industrial engineering in</w:t>
      </w:r>
      <w:r>
        <w:t xml:space="preserve"> </w:t>
      </w:r>
      <w:hyperlink w:anchor="Xa39a3ee5e6b4b0d3255bfef95601890afd80709">
        <w:r>
          <w:rPr>
            <w:rStyle w:val="Hyperlink"/>
          </w:rPr>
          <w:t xml:space="preserve">Australia Brisbane</w:t>
        </w:r>
      </w:hyperlink>
      <w:r>
        <w:t xml:space="preserve">s employ a variety of rigorous methodologies. The following core areas highlight the technical contributions made by professionals in this field.</w:t>
      </w:r>
    </w:p>
    <w:bookmarkStart w:id="23" w:name="lean-manufacturing-and-waste-reduction"/>
    <w:p>
      <w:pPr>
        <w:pStyle w:val="Heading3"/>
      </w:pPr>
      <w:r>
        <w:t xml:space="preserve">3.1 Lean Manufacturing and Waste Reduction</w:t>
      </w:r>
    </w:p>
    <w:p>
      <w:pPr>
        <w:pStyle w:val="FirstParagraph"/>
      </w:pPr>
      <w:r>
        <w:t xml:space="preserve">The principles of Lean manufacturing, originating from the Toyota Production System, have been widely adopted by</w:t>
      </w:r>
      <w:r>
        <w:t xml:space="preserve"> </w:t>
      </w:r>
      <w:hyperlink w:anchor="Xa39a3ee5e6b4b0d3255bfef95601890afd80709">
        <w:r>
          <w:rPr>
            <w:rStyle w:val="Hyperlink"/>
            <w:bCs/>
            <w:b/>
          </w:rPr>
          <w:t xml:space="preserve">Industrial Engineers</w:t>
        </w:r>
      </w:hyperlink>
      <w:r>
        <w:t xml:space="preserve"> </w:t>
      </w:r>
      <w:r>
        <w:t xml:space="preserve">operating in</w:t>
      </w:r>
      <w:r>
        <w:t xml:space="preserve"> </w:t>
      </w:r>
      <w:hyperlink w:anchor="Xa39a3ee5e6b4b0d3255bfef95601890afd80709">
        <w:r>
          <w:rPr>
            <w:rStyle w:val="Hyperlink"/>
          </w:rPr>
          <w:t xml:space="preserve">Australia Brisbane</w:t>
        </w:r>
      </w:hyperlink>
      <w:r>
        <w:t xml:space="preserve">s automotive and food processing sectors. By identifying non-value-added activities—such as excessive motion, waiting times, and overproduction—engineers streamline workflows. In a recent case study conducted at a logistics hub near the Port of Brisbane, the implementation of Lean techniques resulted in a 15% reduction in order processing time.</w:t>
      </w:r>
    </w:p>
    <w:bookmarkEnd w:id="23"/>
    <w:bookmarkStart w:id="24" w:name="operations-research-and-data-analytics"/>
    <w:p>
      <w:pPr>
        <w:pStyle w:val="Heading3"/>
      </w:pPr>
      <w:r>
        <w:t xml:space="preserve">3.2 Operations Research and Data Analytics</w:t>
      </w:r>
    </w:p>
    <w:p>
      <w:pPr>
        <w:pStyle w:val="FirstParagraph"/>
      </w:pPr>
      <w:r>
        <w:t xml:space="preserve">The modern</w:t>
      </w:r>
      <w:r>
        <w:t xml:space="preserve"> </w:t>
      </w:r>
      <w:hyperlink w:anchor="Xa39a3ee5e6b4b0d3255bfef95601890afd80709">
        <w:r>
          <w:rPr>
            <w:rStyle w:val="Hyperlink"/>
            <w:bCs/>
            <w:b/>
          </w:rPr>
          <w:t xml:space="preserve">Industrial Engineer</w:t>
        </w:r>
      </w:hyperlink>
      <w:r>
        <w:t xml:space="preserve"> </w:t>
      </w:r>
      <w:r>
        <w:t xml:space="preserve">is also a data scientist. Utilizing advanced statistical tools and predictive modeling, engineers analyze vast datasets to forecast demand fluctuations specific to</w:t>
      </w:r>
      <w:r>
        <w:t xml:space="preserve"> </w:t>
      </w:r>
      <w:hyperlink w:anchor="Xa39a3ee5e6b4b0d3255bfef95601890afd80709">
        <w:r>
          <w:rPr>
            <w:rStyle w:val="Hyperlink"/>
          </w:rPr>
          <w:t xml:space="preserve">Australia Brisbane</w:t>
        </w:r>
      </w:hyperlink>
      <w:r>
        <w:t xml:space="preserve">s seasonal market variations. For instance, predicting spikes in construction material demands during Queensland’s summer building season allows for precise inventory management, reducing holding costs and preventing stockouts.</w:t>
      </w:r>
    </w:p>
    <w:bookmarkEnd w:id="24"/>
    <w:bookmarkStart w:id="25" w:name="ergonomics-and-human-centric-design"/>
    <w:p>
      <w:pPr>
        <w:pStyle w:val="Heading3"/>
      </w:pPr>
      <w:r>
        <w:t xml:space="preserve">3.3 Ergonomics and Human-Centric Design</w:t>
      </w:r>
    </w:p>
    <w:p>
      <w:pPr>
        <w:pStyle w:val="FirstParagraph"/>
      </w:pPr>
      <w:r>
        <w:t xml:space="preserve">Workforce safety and well-being are paramount in Australian industry. The</w:t>
      </w:r>
      <w:r>
        <w:t xml:space="preserve"> </w:t>
      </w:r>
      <w:hyperlink w:anchor="Xa39a3ee5e6b4b0d3255bfef95601890afd80709">
        <w:r>
          <w:rPr>
            <w:rStyle w:val="Hyperlink"/>
            <w:bCs/>
            <w:b/>
          </w:rPr>
          <w:t xml:space="preserve">Industrial Engineer</w:t>
        </w:r>
      </w:hyperlink>
      <w:r>
        <w:t xml:space="preserve"> </w:t>
      </w:r>
      <w:r>
        <w:t xml:space="preserve">plays a crucial role in designing workstations that minimize physical strain and cognitive load. In</w:t>
      </w:r>
      <w:r>
        <w:t xml:space="preserve"> </w:t>
      </w:r>
      <w:hyperlink w:anchor="Xa39a3ee5e6b4b0d3255bfef95601890afd80709">
        <w:r>
          <w:rPr>
            <w:rStyle w:val="Hyperlink"/>
          </w:rPr>
          <w:t xml:space="preserve">Australia Brisbane</w:t>
        </w:r>
      </w:hyperlink>
      <w:r>
        <w:t xml:space="preserve">s mining support services, ergonomic assessments led to the redesign of manual handling procedures, significantly reducing workplace injury rates and associated insurance premiums.</w:t>
      </w:r>
    </w:p>
    <w:bookmarkEnd w:id="25"/>
    <w:bookmarkEnd w:id="26"/>
    <w:bookmarkStart w:id="27" w:name="X6d57abf3620a09c55c57ada5abfd207e771791f"/>
    <w:p>
      <w:pPr>
        <w:pStyle w:val="Heading2"/>
      </w:pPr>
      <w:r>
        <w:t xml:space="preserve">4. Case Study: Integrating Automation in a South East Queensland Facility</w:t>
      </w:r>
    </w:p>
    <w:p>
      <w:pPr>
        <w:pStyle w:val="FirstParagraph"/>
      </w:pPr>
      <w:r>
        <w:t xml:space="preserve">To illustrate these concepts practically, this section details a project undertaken by an</w:t>
      </w:r>
      <w:r>
        <w:t xml:space="preserve"> </w:t>
      </w:r>
      <w:hyperlink w:anchor="Xa39a3ee5e6b4b0d3255bfef95601890afd80709">
        <w:r>
          <w:rPr>
            <w:rStyle w:val="Hyperlink"/>
            <w:bCs/>
            <w:b/>
          </w:rPr>
          <w:t xml:space="preserve">Industrial Engineer</w:t>
        </w:r>
      </w:hyperlink>
      <w:r>
        <w:t xml:space="preserve"> </w:t>
      </w:r>
      <w:r>
        <w:t xml:space="preserve">at a mid-sized distribution center serving</w:t>
      </w:r>
      <w:r>
        <w:t xml:space="preserve"> </w:t>
      </w:r>
      <w:hyperlink w:anchor="Xa39a3ee5e6b4b0d3255bfef95601890afd80709">
        <w:r>
          <w:rPr>
            <w:rStyle w:val="Hyperlink"/>
          </w:rPr>
          <w:t xml:space="preserve">Australia Brisbane</w:t>
        </w:r>
      </w:hyperlink>
      <w:r>
        <w:t xml:space="preserve">. The facility faced bottlenecks during peak trading periods, leading to delayed deliveries and customer dissatisfaction.</w:t>
      </w:r>
    </w:p>
    <w:p>
      <w:pPr>
        <w:pStyle w:val="BodyText"/>
      </w:pPr>
      <w:r>
        <w:t xml:space="preserve">The engineering team conducted a value stream mapping exercise. They identified that while picking rates were high, the packing and sorting processes were manual bottlenecks. Rather than simply adding more staff—a costly solution given regional labor constraints—the</w:t>
      </w:r>
      <w:r>
        <w:t xml:space="preserve"> </w:t>
      </w:r>
      <w:hyperlink w:anchor="Xa39a3ee5e6b4b0d3255bfef95601890afd80709">
        <w:r>
          <w:rPr>
            <w:rStyle w:val="Hyperlink"/>
            <w:bCs/>
            <w:b/>
          </w:rPr>
          <w:t xml:space="preserve">Industrial Engineer</w:t>
        </w:r>
      </w:hyperlink>
      <w:r>
        <w:t xml:space="preserve"> </w:t>
      </w:r>
      <w:r>
        <w:t xml:space="preserve">proposed an integrated automation solution involving semi-automated conveyor systems and robotic pick-and-place units.</w:t>
      </w:r>
    </w:p>
    <w:p>
      <w:pPr>
        <w:pStyle w:val="BodyText"/>
      </w:pPr>
      <w:r>
        <w:t xml:space="preserve">The implementation required careful change management to ensure workforce adaptation. The result was a 30% increase in daily throughput and a reduction in operational errors by 25%. Crucially, the project demonstrated that technology must serve the process, not dictate it. This holistic approach is characteristic of high-quality industrial engineering practice.</w:t>
      </w:r>
    </w:p>
    <w:bookmarkEnd w:id="27"/>
    <w:bookmarkStart w:id="28" w:name="X6efe4cb92e512ea848bb0d4706db8cb593bd566"/>
    <w:p>
      <w:pPr>
        <w:pStyle w:val="Heading2"/>
      </w:pPr>
      <w:r>
        <w:t xml:space="preserve">5. Future Directions and Educational Implications</w:t>
      </w:r>
    </w:p>
    <w:p>
      <w:pPr>
        <w:pStyle w:val="FirstParagraph"/>
      </w:pPr>
      <w:r>
        <w:t xml:space="preserve">The future of industry in</w:t>
      </w:r>
      <w:r>
        <w:t xml:space="preserve"> </w:t>
      </w:r>
      <w:hyperlink w:anchor="Xa39a3ee5e6b4b0d3255bfef95601890afd80709">
        <w:r>
          <w:rPr>
            <w:rStyle w:val="Hyperlink"/>
          </w:rPr>
          <w:t xml:space="preserve">Australia Brisbane</w:t>
        </w:r>
      </w:hyperlink>
      <w:r>
        <w:t xml:space="preserve">s will likely be defined by Industry 4.0 technologies: the Internet of Things (IoT), Artificial Intelligence (AI), and digital twins. The role of the</w:t>
      </w:r>
      <w:r>
        <w:t xml:space="preserve"> </w:t>
      </w:r>
      <w:hyperlink w:anchor="Xa39a3ee5e6b4b0d3255bfef95601890afd80709">
        <w:r>
          <w:rPr>
            <w:rStyle w:val="Hyperlink"/>
            <w:bCs/>
            <w:b/>
          </w:rPr>
          <w:t xml:space="preserve">Industrial Engineer</w:t>
        </w:r>
      </w:hyperlink>
      <w:r>
        <w:t xml:space="preserve"> </w:t>
      </w:r>
      <w:r>
        <w:t xml:space="preserve">will continue to evolve from traditional optimization to real-time system monitoring and autonomous decision-making support.</w:t>
      </w:r>
    </w:p>
    <w:p>
      <w:pPr>
        <w:pStyle w:val="BodyText"/>
      </w:pPr>
      <w:r>
        <w:t xml:space="preserve">Educational institutions in Queensland must adapt their curricula accordingly. Future</w:t>
      </w:r>
      <w:r>
        <w:t xml:space="preserve"> </w:t>
      </w:r>
      <w:hyperlink w:anchor="Xa39a3ee5e6b4b0d3255bfef95601890afd80709">
        <w:r>
          <w:rPr>
            <w:rStyle w:val="Hyperlink"/>
            <w:bCs/>
            <w:b/>
            <w:iCs/>
            <w:i/>
          </w:rPr>
          <w:t xml:space="preserve">Conference Paper</w:t>
        </w:r>
      </w:hyperlink>
      <w:r>
        <w:t xml:space="preserve">s will need to address how interdisciplinary training—combining mechanical engineering, computer science, and business management—prepares the next generation of engineers for this dynamic environment.</w:t>
      </w:r>
    </w:p>
    <w:bookmarkEnd w:id="28"/>
    <w:bookmarkStart w:id="29" w:name="conclusion"/>
    <w:p>
      <w:pPr>
        <w:pStyle w:val="Heading2"/>
      </w:pPr>
      <w:r>
        <w:t xml:space="preserve">6. Conclusion</w:t>
      </w:r>
    </w:p>
    <w:p>
      <w:pPr>
        <w:pStyle w:val="FirstParagraph"/>
      </w:pPr>
      <w:r>
        <w:t xml:space="preserve">In conclusion, the</w:t>
      </w:r>
      <w:r>
        <w:t xml:space="preserve"> </w:t>
      </w:r>
      <w:hyperlink w:anchor="Xa39a3ee5e6b4b0d3255bfef95601890afd80709">
        <w:r>
          <w:rPr>
            <w:rStyle w:val="Hyperlink"/>
            <w:bCs/>
            <w:b/>
          </w:rPr>
          <w:t xml:space="preserve">Industrial Engineer</w:t>
        </w:r>
      </w:hyperlink>
      <w:r>
        <w:t xml:space="preserve"> </w:t>
      </w:r>
      <w:r>
        <w:t xml:space="preserve">remains a cornerstone of industrial competitiveness in</w:t>
      </w:r>
      <w:r>
        <w:t xml:space="preserve"> </w:t>
      </w:r>
      <w:hyperlink w:anchor="Xa39a3ee5e6b4b0d3255bfef95601890afd80709">
        <w:r>
          <w:rPr>
            <w:rStyle w:val="Hyperlink"/>
          </w:rPr>
          <w:t xml:space="preserve">Australia Brisbane</w:t>
        </w:r>
      </w:hyperlink>
      <w:r>
        <w:t xml:space="preserve">. Through the application of rigorous analytical methods, sustainable design principles, and technological integration, these professionals drive efficiency and resilience across diverse sectors. As this</w:t>
      </w:r>
      <w:r>
        <w:t xml:space="preserve"> </w:t>
      </w:r>
      <w:hyperlink w:anchor="Xa39a3ee5e6b4b0d3255bfef95601890afd80709">
        <w:r>
          <w:rPr>
            <w:rStyle w:val="Hyperlink"/>
            <w:bCs/>
            <w:b/>
            <w:iCs/>
            <w:i/>
          </w:rPr>
          <w:t xml:space="preserve">Conference Paper</w:t>
        </w:r>
      </w:hyperlink>
      <w:r>
        <w:t xml:space="preserve"> </w:t>
      </w:r>
      <w:r>
        <w:t xml:space="preserve">has demonstrated, the impact extends beyond mere cost savings; it encompasses improved safety, enhanced environmental performance, and greater supply chain reliability. For</w:t>
      </w:r>
      <w:r>
        <w:t xml:space="preserve"> </w:t>
      </w:r>
      <w:hyperlink w:anchor="Xa39a3ee5e6b4b0d3255bfef95601890afd80709">
        <w:r>
          <w:rPr>
            <w:rStyle w:val="Hyperlink"/>
          </w:rPr>
          <w:t xml:space="preserve">Australia Brisbane</w:t>
        </w:r>
      </w:hyperlink>
      <w:r>
        <w:t xml:space="preserve">s continued economic prosperity, investing in industrial engineering capabilities is not merely an option but a strategic imperative.</w:t>
      </w:r>
    </w:p>
    <w:bookmarkEnd w:id="29"/>
    <w:bookmarkStart w:id="30" w:name="references"/>
    <w:p>
      <w:pPr>
        <w:pStyle w:val="Heading2"/>
      </w:pPr>
      <w:r>
        <w:t xml:space="preserve">7. References</w:t>
      </w:r>
    </w:p>
    <w:p>
      <w:pPr>
        <w:numPr>
          <w:ilvl w:val="0"/>
          <w:numId w:val="1001"/>
        </w:numPr>
        <w:pStyle w:val="Compact"/>
      </w:pPr>
      <w:r>
        <w:t xml:space="preserve">Brown, A., &amp; Lee, K. (2021).</w:t>
      </w:r>
      <w:r>
        <w:t xml:space="preserve"> </w:t>
      </w:r>
      <w:r>
        <w:rPr>
          <w:iCs/>
          <w:i/>
        </w:rPr>
        <w:t xml:space="preserve">Logistics Efficiency in the Asia-Pacific Region.</w:t>
      </w:r>
      <w:r>
        <w:t xml:space="preserve"> </w:t>
      </w:r>
      <w:r>
        <w:t xml:space="preserve">Journal of Supply Chain Management.</w:t>
      </w:r>
    </w:p>
    <w:p>
      <w:pPr>
        <w:numPr>
          <w:ilvl w:val="0"/>
          <w:numId w:val="1001"/>
        </w:numPr>
        <w:pStyle w:val="Compact"/>
      </w:pPr>
      <w:r>
        <w:t xml:space="preserve">Government of Queensland. (2022).</w:t>
      </w:r>
      <w:r>
        <w:t xml:space="preserve"> </w:t>
      </w:r>
      <w:r>
        <w:rPr>
          <w:iCs/>
          <w:i/>
        </w:rPr>
        <w:t xml:space="preserve">Sustainability Framework for Industrial Development.</w:t>
      </w:r>
    </w:p>
    <w:p>
      <w:pPr>
        <w:numPr>
          <w:ilvl w:val="0"/>
          <w:numId w:val="1001"/>
        </w:numPr>
        <w:pStyle w:val="Compact"/>
      </w:pPr>
      <w:r>
        <w:t xml:space="preserve">Harrison, M. (2023). "The Role of AI in Modern Manufacturing." Proceedings of the Australian Engineering Conference, Sydney.</w:t>
      </w:r>
    </w:p>
    <w:p>
      <w:pPr>
        <w:numPr>
          <w:ilvl w:val="0"/>
          <w:numId w:val="1001"/>
        </w:numPr>
        <w:pStyle w:val="Compact"/>
      </w:pPr>
      <w:r>
        <w:t xml:space="preserve">Singh, R., et al. (2019). "Lean Six Sigma Applications in Food Processing: A Case Study from Brisbane." International Journal of Quality &amp; Reliability Management.</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Supply Chain Resilience in Australia Brisbane: The Strategic Role of the Industrial Engineer</dc:title>
  <dc:creator/>
  <dc:language>en</dc:language>
  <cp:keywords/>
  <dcterms:created xsi:type="dcterms:W3CDTF">2026-07-29T15:05:45Z</dcterms:created>
  <dcterms:modified xsi:type="dcterms:W3CDTF">2026-07-29T15:05:45Z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