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Development</w:t>
      </w:r>
      <w:r>
        <w:t xml:space="preserve"> </w:t>
      </w:r>
      <w:r>
        <w:t xml:space="preserve">of</w:t>
      </w:r>
      <w:r>
        <w:t xml:space="preserve"> </w:t>
      </w:r>
      <w:r>
        <w:t xml:space="preserve">Colombia</w:t>
      </w:r>
      <w:r>
        <w:t xml:space="preserve"> </w:t>
      </w:r>
      <w:r>
        <w:t xml:space="preserve">Bogotá</w:t>
      </w:r>
    </w:p>
    <w:p>
      <w:pPr>
        <w:pStyle w:val="FirstParagraph"/>
      </w:pPr>
      <w:r>
        <w:t xml:space="preserve">```html</w:t>
      </w:r>
    </w:p>
    <w:bookmarkStart w:id="20" w:name="X31e8bc6d8ce21a819cc45cd03312f9efc23d453"/>
    <w:p>
      <w:pPr>
        <w:pStyle w:val="Heading1"/>
      </w:pPr>
      <w:r>
        <w:t xml:space="preserve">The Strategic Role of the Industrial Engineer in the Development of Colombia Bogotá</w:t>
      </w:r>
    </w:p>
    <w:p>
      <w:pPr>
        <w:pStyle w:val="FirstParagraph"/>
      </w:pPr>
      <w:r>
        <w:rPr>
          <w:bCs/>
          <w:b/>
        </w:rPr>
        <w:t xml:space="preserve">Alexander Gomez, Senior Analyst</w:t>
      </w:r>
      <w:r>
        <w:br/>
      </w:r>
      <w:r>
        <w:rPr>
          <w:bCs/>
          <w:b/>
        </w:rPr>
        <w:t xml:space="preserve">Department of Systems Engineering, Universidad Nacional de Colombia</w:t>
      </w:r>
      <w:r>
        <w:br/>
      </w:r>
      <w:r>
        <w:rPr>
          <w:bCs/>
          <w:b/>
        </w:rPr>
        <w:t xml:space="preserve">Colombia Bogotá</w:t>
      </w:r>
    </w:p>
    <w:p>
      <w:pPr>
        <w:pStyle w:val="BodyText"/>
      </w:pPr>
      <w:r>
        <w:rPr>
          <w:bCs/>
          <w:b/>
        </w:rPr>
        <w:t xml:space="preserve">Abstract:</w:t>
      </w:r>
      <w:r>
        <w:br/>
      </w:r>
      <w:r>
        <w:t xml:space="preserve">This Conference Paper explores the critical necessity and transformative impact of the Industrial Engineer within the rapidly evolving economic landscape of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. As this metropolis transitions from a traditional service-oriented economy to a hub for advanced manufacturing, logistics, and technology-driven services, the competencies provided by an</w:t>
      </w:r>
      <w:r>
        <w:t xml:space="preserve"> </w:t>
      </w:r>
      <w:r>
        <w:rPr>
          <w:bCs/>
          <w:b/>
        </w:rPr>
        <w:t xml:space="preserve">Industrial Engineer</w:t>
      </w:r>
      <w:r>
        <w:t xml:space="preserve"> </w:t>
      </w:r>
      <w:r>
        <w:t xml:space="preserve">become indispensable. This document analyzes how these professionals optimize complex systems, integrate socio-economic factors into engineering solutions, and drive sustainable growth in one of Latin America's most significant urban centers. Through a review of local industrial trends and case studies from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, we demonstrate that the strategic deployment of</w:t>
      </w:r>
      <w:r>
        <w:t xml:space="preserve"> </w:t>
      </w:r>
      <w:r>
        <w:rPr>
          <w:bCs/>
          <w:b/>
        </w:rPr>
        <w:t xml:space="preserve">Industrial Engineers</w:t>
      </w:r>
      <w:r>
        <w:t xml:space="preserve"> </w:t>
      </w:r>
      <w:r>
        <w:t xml:space="preserve">is key to enhancing competitiveness, reducing operational costs, and fostering innovation across diverse sectors including aviation, pharmaceuticals, and fintech.</w:t>
      </w:r>
      <w:r>
        <w:br/>
      </w:r>
      <w:r>
        <w:rPr>
          <w:bCs/>
          <w:b/>
        </w:rPr>
        <w:t xml:space="preserve">Keywords:</w:t>
      </w:r>
      <w:r>
        <w:br/>
      </w:r>
      <w:r>
        <w:rPr>
          <w:bCs/>
          <w:b/>
        </w:rPr>
        <w:t xml:space="preserve">Conference Paper</w:t>
      </w:r>
      <w:r>
        <w:t xml:space="preserve">,</w:t>
      </w:r>
      <w:r>
        <w:t xml:space="preserve"> </w:t>
      </w:r>
      <w:r>
        <w:rPr>
          <w:iCs/>
          <w:i/>
        </w:rPr>
        <w:t xml:space="preserve">Industrial Engineer</w:t>
      </w:r>
      <w:r>
        <w:t xml:space="preserve">,</w:t>
      </w:r>
      <w:r>
        <w:t xml:space="preserve"> </w:t>
      </w:r>
      <w:r>
        <w:rPr>
          <w:iCs/>
          <w:i/>
        </w:rPr>
        <w:t xml:space="preserve">Colombia Bogotá</w:t>
      </w:r>
      <w:r>
        <w:t xml:space="preserve">, Systems Optimization, Economic Development, Logistics.</w:t>
      </w:r>
    </w:p>
    <w:p>
      <w:pPr>
        <w:pStyle w:val="BodyText"/>
      </w:pPr>
      <w:r>
        <w:t xml:space="preserve">Introduction to the Modern Industrial Landscape in Colombia Bogotá</w:t>
      </w:r>
    </w:p>
    <w:p>
      <w:pPr>
        <w:pStyle w:val="BodyText"/>
      </w:pPr>
      <w:r>
        <w:t xml:space="preserve">The urban environment of</w:t>
      </w:r>
      <w:r>
        <w:t xml:space="preserve"> </w:t>
      </w:r>
      <w:r>
        <w:rPr>
          <w:bCs/>
          <w:b/>
        </w:rPr>
        <w:t xml:space="preserve">Colombia Bogotá</w:t>
      </w:r>
    </w:p>
    <w:p>
      <w:pPr>
        <w:pStyle w:val="BodyText"/>
      </w:pPr>
      <w:r>
        <w:t xml:space="preserve">The urban environment of</w:t>
      </w:r>
      <w:r>
        <w:t xml:space="preserve"> </w:t>
      </w:r>
      <w:r>
        <w:rPr>
          <w:bCs/>
          <w:b/>
        </w:rPr>
        <w:t xml:space="preserve">Colombia Bogotá</w:t>
      </w:r>
    </w:p>
    <w:p>
      <w:pPr>
        <w:pStyle w:val="BodyText"/>
      </w:pPr>
      <w:r>
        <w:t xml:space="preserve">The Evolution of Systems Thinking and Process Optimization</w:t>
      </w:r>
    </w:p>
    <w:p>
      <w:pPr>
        <w:pStyle w:val="BodyText"/>
      </w:pPr>
      <w:r>
        <w:t xml:space="preserve">In the context of modern industry, an</w:t>
      </w:r>
      <w:r>
        <w:t xml:space="preserve"> </w:t>
      </w:r>
      <w:r>
        <w:rPr>
          <w:iCs/>
          <w:i/>
        </w:rPr>
        <w:t xml:space="preserve">Industrial Engineer</w:t>
      </w:r>
      <w:r>
        <w:t xml:space="preserve">Logistics and Supply Chain Mastery in a Landlocked Context</w:t>
      </w:r>
    </w:p>
    <w:bookmarkEnd w:id="20"/>
    <w:p>
      <w:pPr>
        <w:pStyle w:val="BodyText"/>
      </w:pPr>
      <w:r>
        <w:t xml:space="preserve">A unique challenge faced by</w:t>
      </w:r>
      <w:r>
        <w:t xml:space="preserve"> </w:t>
      </w:r>
      <w:r>
        <w:rPr>
          <w:bCs/>
          <w:b/>
        </w:rPr>
        <w:t xml:space="preserve">Colombia Bogotá</w:t>
      </w:r>
    </w:p>
    <w:p>
      <w:pPr>
        <w:numPr>
          <w:ilvl w:val="0"/>
          <w:numId w:val="1001"/>
        </w:numPr>
        <w:pStyle w:val="Compact"/>
      </w:pPr>
      <w:r>
        <w:t xml:space="preserve">Bottleneck reduction at major distribution centers.</w:t>
      </w:r>
    </w:p>
    <w:p>
      <w:pPr>
        <w:numPr>
          <w:ilvl w:val="0"/>
          <w:numId w:val="1001"/>
        </w:numPr>
        <w:pStyle w:val="Compact"/>
      </w:pPr>
      <w:r>
        <w:t xml:space="preserve">The application of simulation software (like Arena or FlexSim) to model traffic patterns within the city, ensuring timely delivery of goods.</w:t>
      </w:r>
    </w:p>
    <w:p>
      <w:pPr>
        <w:numPr>
          <w:ilvl w:val="0"/>
          <w:numId w:val="1001"/>
        </w:numPr>
        <w:pStyle w:val="Compact"/>
      </w:pPr>
      <w:r>
        <w:t xml:space="preserve">Integration of last-mile delivery strategies tailored to the specific topography and security considerations inherent in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.</w:t>
      </w:r>
    </w:p>
    <w:p>
      <w:pPr>
        <w:pStyle w:val="FirstParagraph"/>
      </w:pPr>
      <w:r>
        <w:t xml:space="preserve">Sustainability and Green Engineering Initiatives</w:t>
      </w:r>
    </w:p>
    <w:p>
      <w:pPr>
        <w:pStyle w:val="BodyText"/>
      </w:pPr>
      <w:r>
        <w:t xml:space="preserve">The role of the</w:t>
      </w:r>
      <w:r>
        <w:t xml:space="preserve"> </w:t>
      </w:r>
      <w:r>
        <w:rPr>
          <w:iCs/>
          <w:i/>
        </w:rPr>
        <w:t xml:space="preserve">Industrial Engineer</w:t>
      </w:r>
    </w:p>
    <w:p>
      <w:pPr>
        <w:pStyle w:val="BodyText"/>
      </w:pPr>
      <w:r>
        <w:t xml:space="preserve">Solid waste management cycles.</w:t>
      </w:r>
    </w:p>
    <w:p>
      <w:pPr>
        <w:pStyle w:val="BodyText"/>
      </w:pPr>
      <w:r>
        <w:t xml:space="preserve">Emissions reduction strategies for heavy vehicle fleets operating within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.</w:t>
      </w:r>
    </w:p>
    <w:p>
      <w:pPr>
        <w:pStyle w:val="BodyText"/>
      </w:pPr>
      <w:r>
        <w:t xml:space="preserve">Conclusion and Future Outlook for Industrial Engineers in Colombia Bogotá</w:t>
      </w:r>
    </w:p>
    <w:p>
      <w:pPr>
        <w:pStyle w:val="BodyText"/>
      </w:pPr>
      <w:r>
        <w:t xml:space="preserve">In conclusion, this Conference Paper has elucidated the multifaceted role of the</w:t>
      </w:r>
      <w:r>
        <w:t xml:space="preserve"> </w:t>
      </w:r>
      <w:r>
        <w:rPr>
          <w:iCs/>
          <w:i/>
        </w:rPr>
        <w:t xml:space="preserve">Industrial Engineer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document serves as a foundational text for further discussions on how the integration of engineering principles with socio-economic realities defines the future of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. By recognizing the value of the</w:t>
      </w:r>
      <w:r>
        <w:t xml:space="preserve"> </w:t>
      </w:r>
      <w:r>
        <w:rPr>
          <w:iCs/>
          <w:i/>
        </w:rPr>
        <w:t xml:space="preserve">Industrial Engineer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Strategic Role of the Industrial Engineer in the Development of Colombia Bogotá</dc:title>
  <dc:creator/>
  <dc:language>en</dc:language>
  <cp:keywords/>
  <dcterms:created xsi:type="dcterms:W3CDTF">2026-07-29T16:08:14Z</dcterms:created>
  <dcterms:modified xsi:type="dcterms:W3CDTF">2026-07-29T16:08:14Z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