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Operations: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Industrial</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6bca4aa793589a65f9f7d6cb337963216353b20"/>
    <w:p>
      <w:pPr>
        <w:pStyle w:val="Heading1"/>
      </w:pPr>
      <w:r>
        <w:t xml:space="preserve">Optimizing Industrial Operations: A Strategic Framework for Industrial Engineers in Ethiopia Addis Ababa</w:t>
      </w:r>
    </w:p>
    <w:p>
      <w:pPr>
        <w:pStyle w:val="FirstParagraph"/>
      </w:pPr>
      <w:r>
        <w:rPr>
          <w:bCs/>
          <w:b/>
        </w:rPr>
        <w:t xml:space="preserve">Author:</w:t>
      </w:r>
      <w:r>
        <w:t xml:space="preserve">[Your Name/Anonymous]</w:t>
      </w:r>
    </w:p>
    <w:p>
      <w:pPr>
        <w:pStyle w:val="BodyText"/>
      </w:pPr>
      <w:r>
        <w:rPr>
          <w:bCs/>
          <w:b/>
        </w:rPr>
        <w:t xml:space="preserve">Affiliation:</w:t>
      </w:r>
      <w:r>
        <w:t xml:space="preserve">Institute of Technology and Engineering, Ethiopia Addis Ababa</w:t>
      </w:r>
    </w:p>
    <w:p>
      <w:pPr>
        <w:pStyle w:val="BodyText"/>
      </w:pP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examines the critical role of the Industrial Engineer in driving sustainable industrial growth within Ethiopia Addis Ababa. As the capital city transitions from a service-oriented economy to a manufacturing powerhouse, the application of industrial engineering principles becomes paramount. This study analyzes current operational inefficiencies, explores integration strategies with Industry 4.0 technologies, and proposes a framework for enhancing productivity in local manufacturing sectors. The findings suggest that targeted interventions by Industrial Engineers can significantly reduce waste, improve supply chain resilience, and enhance competitive advantage for businesses operating in Ethiopia Addis Ababa.</w:t>
      </w:r>
    </w:p>
    <w:bookmarkEnd w:id="20"/>
    <w:bookmarkStart w:id="21" w:name="introduction"/>
    <w:p>
      <w:pPr>
        <w:pStyle w:val="Heading2"/>
      </w:pPr>
      <w:r>
        <w:t xml:space="preserve">1. Introduction</w:t>
      </w:r>
    </w:p>
    <w:p>
      <w:pPr>
        <w:pStyle w:val="FirstParagraph"/>
      </w:pPr>
      <w:r>
        <w:t xml:space="preserve">The economic landscape of Africa is undergoing a profound transformation, with East African nations taking center stage in the narrative of industrial development. Within this context,</w:t>
      </w:r>
      <w:r>
        <w:t xml:space="preserve"> </w:t>
      </w:r>
      <w:r>
        <w:rPr>
          <w:bCs/>
          <w:b/>
        </w:rPr>
        <w:t xml:space="preserve">Ethiopia Addis Ababa</w:t>
      </w:r>
      <w:r>
        <w:t xml:space="preserve"> </w:t>
      </w:r>
      <w:r>
        <w:t xml:space="preserve">stands out not merely as a political capital but as the emerging industrial heart of the Horn of Africa. The city has witnessed rapid urbanization and infrastructure development, creating a fertile ground for manufacturing, logistics, and service industries. However, amidst this growth lies a complex challenge: how to scale operations efficiently while maintaining quality and sustainability.</w:t>
      </w:r>
    </w:p>
    <w:p>
      <w:pPr>
        <w:pStyle w:val="BodyText"/>
      </w:pPr>
      <w:r>
        <w:t xml:space="preserve">This is where the profession of the</w:t>
      </w:r>
      <w:r>
        <w:t xml:space="preserve"> </w:t>
      </w:r>
      <w:r>
        <w:rPr>
          <w:bCs/>
          <w:b/>
        </w:rPr>
        <w:t xml:space="preserve">Industrial Engineer</w:t>
      </w:r>
      <w:r>
        <w:t xml:space="preserve"> </w:t>
      </w:r>
      <w:r>
        <w:t xml:space="preserve">becomes indispensable. Traditionally associated with large-scale multinational corporations in developed nations, industrial engineering holds unique potential for emerging markets. An Industrial Engineer specializes in optimizing complex processes, systems, or organizations by integrating people, money, knowledge, information, equipment energy materials and other resources effectively. In the context of</w:t>
      </w:r>
      <w:r>
        <w:t xml:space="preserve"> </w:t>
      </w:r>
      <w:r>
        <w:rPr>
          <w:bCs/>
          <w:b/>
        </w:rPr>
        <w:t xml:space="preserve">Ethiopia Addis Ababa</w:t>
      </w:r>
      <w:r>
        <w:t xml:space="preserve">, where resource constraints often coexist with ambitious growth targets skilled intervention is required to bridge the gap between potential and performance.</w:t>
      </w:r>
    </w:p>
    <w:bookmarkEnd w:id="21"/>
    <w:bookmarkStart w:id="22" w:name="X701d454f3ff61cf21269593cf141d96d8c90b23"/>
    <w:p>
      <w:pPr>
        <w:pStyle w:val="Heading2"/>
      </w:pPr>
      <w:r>
        <w:t xml:space="preserve">2. The Current State of Industry in Ethiopia Addis Ababa</w:t>
      </w:r>
    </w:p>
    <w:p>
      <w:pPr>
        <w:pStyle w:val="FirstParagraph"/>
      </w:pPr>
      <w:r>
        <w:t xml:space="preserve">To understand the necessity of industrial engineering interventions, one must first assess the current industrial landscape.</w:t>
      </w:r>
      <w:r>
        <w:t xml:space="preserve"> </w:t>
      </w:r>
      <w:r>
        <w:rPr>
          <w:bCs/>
          <w:b/>
        </w:rPr>
        <w:t xml:space="preserve">Ethiopia Addis Ababa</w:t>
      </w:r>
      <w:r>
        <w:t xml:space="preserve"> </w:t>
      </w:r>
      <w:r>
        <w:t xml:space="preserve">hosts a diverse array of industries ranging from textile and garment manufacturing to food processing, pharmaceuticals, and construction materials. The city serves as the primary hub for import-export activities and logistics distribution within East Africa.</w:t>
      </w:r>
    </w:p>
    <w:p>
      <w:pPr>
        <w:pStyle w:val="BodyText"/>
      </w:pPr>
      <w:r>
        <w:t xml:space="preserve">Despite this vibrant activity, several systemic inefficiencies persist. These include:</w:t>
      </w:r>
    </w:p>
    <w:p>
      <w:pPr>
        <w:numPr>
          <w:ilvl w:val="0"/>
          <w:numId w:val="1001"/>
        </w:numPr>
        <w:pStyle w:val="Compact"/>
      </w:pPr>
      <w:r>
        <w:rPr>
          <w:bCs/>
          <w:b/>
        </w:rPr>
        <w:t xml:space="preserve">Mitigation of Supply Chain Fragmentation:</w:t>
      </w:r>
      <w:r>
        <w:t xml:space="preserve"> </w:t>
      </w:r>
      <w:r>
        <w:t xml:space="preserve">Local supply chains often lack integration, leading to delays in raw material procurement and finished goods distribution.</w:t>
      </w:r>
    </w:p>
    <w:p>
      <w:pPr>
        <w:numPr>
          <w:ilvl w:val="0"/>
          <w:numId w:val="1001"/>
        </w:numPr>
        <w:pStyle w:val="Compact"/>
      </w:pPr>
      <w:r>
        <w:rPr>
          <w:bCs/>
          <w:b/>
        </w:rPr>
        <w:t xml:space="preserve">Energetic Inefficiency:</w:t>
      </w:r>
      <w:r>
        <w:t xml:space="preserve"> </w:t>
      </w:r>
      <w:r>
        <w:t xml:space="preserve">Manufacturing facilities frequently operate below optimal energy efficiency levels due to outdated machinery and poor process design.</w:t>
      </w:r>
    </w:p>
    <w:p>
      <w:pPr>
        <w:numPr>
          <w:ilvl w:val="0"/>
          <w:numId w:val="1001"/>
        </w:numPr>
        <w:pStyle w:val="Compact"/>
      </w:pPr>
      <w:r>
        <w:rPr>
          <w:bCs/>
          <w:b/>
        </w:rPr>
        <w:t xml:space="preserve">Skill Gaps:</w:t>
      </w:r>
      <w:r>
        <w:t xml:space="preserve"> </w:t>
      </w:r>
      <w:r>
        <w:t xml:space="preserve">While there is a growing workforce, there is often a mismatch between academic training and practical industrial requirements.</w:t>
      </w:r>
    </w:p>
    <w:p>
      <w:pPr>
        <w:pStyle w:val="FirstParagraph"/>
      </w:pPr>
      <w:r>
        <w:t xml:space="preserve">These challenges are not insurmountable but require methodical analysis and systematic improvement strategies—core tenets of the Industrial Engineer’s toolkit.</w:t>
      </w:r>
    </w:p>
    <w:bookmarkEnd w:id="22"/>
    <w:bookmarkStart w:id="26" w:name="X9a88e37dd4ce0e3fbea011f7ac18714d48eee6b"/>
    <w:p>
      <w:pPr>
        <w:pStyle w:val="Heading2"/>
      </w:pPr>
      <w:r>
        <w:t xml:space="preserve">3. The Role of the Industrial Engineer in Local Context</w:t>
      </w:r>
    </w:p>
    <w:p>
      <w:pPr>
        <w:pStyle w:val="FirstParagraph"/>
      </w:pPr>
      <w:r>
        <w:t xml:space="preserve">The application of industrial engineering principles in</w:t>
      </w:r>
      <w:r>
        <w:t xml:space="preserve"> </w:t>
      </w:r>
      <w:r>
        <w:rPr>
          <w:bCs/>
          <w:b/>
        </w:rPr>
        <w:t xml:space="preserve">Ethiopia Addis Ababa</w:t>
      </w:r>
      <w:r>
        <w:t xml:space="preserve"> </w:t>
      </w:r>
      <w:r>
        <w:t xml:space="preserve">requires a nuanced approach that considers local cultural, economic, and infrastructural realities. The Industrial Engineer acts as a catalyst for change, employing methodologies such as Lean Manufacturing, Six Sigma, and Total Quality Management (TQM) to drive continuous improvement.</w:t>
      </w:r>
    </w:p>
    <w:bookmarkStart w:id="23" w:name="Xc4525f1e8d4843498ddb0c1adfa6ad669d480fe"/>
    <w:p>
      <w:pPr>
        <w:pStyle w:val="Heading3"/>
      </w:pPr>
      <w:r>
        <w:t xml:space="preserve">3.1 Process Optimization and Lean Implementation</w:t>
      </w:r>
    </w:p>
    <w:p>
      <w:pPr>
        <w:pStyle w:val="FirstParagraph"/>
      </w:pPr>
      <w:r>
        <w:t xml:space="preserve">In many factories across</w:t>
      </w:r>
      <w:r>
        <w:t xml:space="preserve"> </w:t>
      </w:r>
      <w:r>
        <w:rPr>
          <w:bCs/>
          <w:b/>
        </w:rPr>
        <w:t xml:space="preserve">Ethiopia Addis Ababa</w:t>
      </w:r>
      <w:r>
        <w:t xml:space="preserve">, production lines suffer from bottlenecks and excessive inventory. Industrial Engineers can conduct value-stream mapping exercises to identify non-value-added activities. By implementing Lean principles, companies can reduce lead times, minimize waste (Muda), and improve overall equipment effectiveness (OEE). For instance, in the textile sector prevalent in the Addis Ababa industrial parks, streamlining fabric cutting and sewing processes through ergonomic workstation design can significantly boost output without increasing capital expenditure.</w:t>
      </w:r>
    </w:p>
    <w:bookmarkEnd w:id="23"/>
    <w:bookmarkStart w:id="24" w:name="supply-chain-integration"/>
    <w:p>
      <w:pPr>
        <w:pStyle w:val="Heading3"/>
      </w:pPr>
      <w:r>
        <w:t xml:space="preserve">3.2 Supply Chain Integration</w:t>
      </w:r>
    </w:p>
    <w:p>
      <w:pPr>
        <w:pStyle w:val="FirstParagraph"/>
      </w:pPr>
      <w:r>
        <w:t xml:space="preserve">The geographic position of</w:t>
      </w:r>
      <w:r>
        <w:t xml:space="preserve"> </w:t>
      </w:r>
      <w:r>
        <w:rPr>
          <w:bCs/>
          <w:b/>
        </w:rPr>
        <w:t xml:space="preserve">Ethiopia Addis Ababa</w:t>
      </w:r>
      <w:r>
        <w:t xml:space="preserve"> </w:t>
      </w:r>
      <w:r>
        <w:t xml:space="preserve">makes it a strategic logistics hub. However, the efficiency of this hub depends on seamless coordination between suppliers, manufacturers, and distributors. Industrial Engineers utilize operations research techniques to optimize inventory levels and transportation routes. By modeling supply chain networks using simulation software, engineers can predict disruptions caused by border closures or fuel shortages—a common occurrence in the region—and develop robust contingency plans.</w:t>
      </w:r>
    </w:p>
    <w:bookmarkEnd w:id="24"/>
    <w:bookmarkStart w:id="25" w:name="human-factors-and-ergonomics"/>
    <w:p>
      <w:pPr>
        <w:pStyle w:val="Heading3"/>
      </w:pPr>
      <w:r>
        <w:t xml:space="preserve">3.3 Human Factors and Ergonomics</w:t>
      </w:r>
    </w:p>
    <w:p>
      <w:pPr>
        <w:pStyle w:val="FirstParagraph"/>
      </w:pPr>
      <w:r>
        <w:t xml:space="preserve">A significant aspect of industrial engineering is the human element. In emerging economies like Ethiopia, worker safety and comfort are often secondary to production speed. Industrial Engineers advocate for ergonomic designs that reduce fatigue and injury rates, thereby improving long-term productivity. In</w:t>
      </w:r>
      <w:r>
        <w:t xml:space="preserve"> </w:t>
      </w:r>
      <w:r>
        <w:rPr>
          <w:bCs/>
          <w:b/>
        </w:rPr>
        <w:t xml:space="preserve">Ethiopia Addis Ababa</w:t>
      </w:r>
      <w:r>
        <w:t xml:space="preserve">, investing in proper workplace ergonomics not only complies with international labor standards required for export markets but also enhances worker morale and retention.</w:t>
      </w:r>
    </w:p>
    <w:bookmarkEnd w:id="25"/>
    <w:bookmarkEnd w:id="26"/>
    <w:bookmarkStart w:id="27" w:name="Xb7d4defe8f3e2415c589f79a5f7e2844a59d34d"/>
    <w:p>
      <w:pPr>
        <w:pStyle w:val="Heading2"/>
      </w:pPr>
      <w:r>
        <w:t xml:space="preserve">4. Embracing Industry 4.0 in an Emerging Market</w:t>
      </w:r>
    </w:p>
    <w:p>
      <w:pPr>
        <w:pStyle w:val="FirstParagraph"/>
      </w:pPr>
      <w:r>
        <w:t xml:space="preserve">The global shift towards Industry 4.0—the fourth industrial revolution characterized by cyber-physical systems, the Internet of Things (IoT), and big data analytics—presents both a challenge and an opportunity for</w:t>
      </w:r>
      <w:r>
        <w:t xml:space="preserve"> </w:t>
      </w:r>
      <w:r>
        <w:rPr>
          <w:bCs/>
          <w:b/>
        </w:rPr>
        <w:t xml:space="preserve">Ethiopia Addis Ababa</w:t>
      </w:r>
      <w:r>
        <w:t xml:space="preserve">. Critics might argue that high-tech solutions are premature for developing industries. However, we posit that the Industrial Engineer plays a crucial role in "leapfrogging" traditional development stages by adopting scalable digital tools.</w:t>
      </w:r>
    </w:p>
    <w:p>
      <w:pPr>
        <w:pStyle w:val="BodyText"/>
      </w:pPr>
      <w:r>
        <w:t xml:space="preserve">For example, small-to-medium enterprises (SMEs) in Addis Ababa can adopt cloud-based Enterprise Resource Planning (ERP) systems to manage finances and inventory. These systems, when designed correctly by Industrial Engineers who understand the user interface and workflow needs of local staff, can provide real-time visibility into operations. Furthermore, predictive maintenance algorithms can be applied to critical machinery to prevent costly downtime, a crucial factor given the high cost of imported spare parts.</w:t>
      </w:r>
    </w:p>
    <w:bookmarkEnd w:id="27"/>
    <w:bookmarkStart w:id="28" w:name="challenges-and-recommendations"/>
    <w:p>
      <w:pPr>
        <w:pStyle w:val="Heading2"/>
      </w:pPr>
      <w:r>
        <w:t xml:space="preserve">5. Challenges and Recommendations</w:t>
      </w:r>
    </w:p>
    <w:p>
      <w:pPr>
        <w:pStyle w:val="FirstParagraph"/>
      </w:pPr>
      <w:r>
        <w:t xml:space="preserve">The adoption of industrial engineering practices in</w:t>
      </w:r>
      <w:r>
        <w:t xml:space="preserve"> </w:t>
      </w:r>
      <w:r>
        <w:rPr>
          <w:bCs/>
          <w:b/>
        </w:rPr>
        <w:t xml:space="preserve">Ethiopia Addis Ababa</w:t>
      </w:r>
      <w:r>
        <w:t xml:space="preserve"> </w:t>
      </w:r>
      <w:r>
        <w:t xml:space="preserve">is not without hurdles. Key challenges include limited access to advanced software tools, a shortage of experienced practitioners, and resistance to change among management.</w:t>
      </w:r>
    </w:p>
    <w:p>
      <w:pPr>
        <w:pStyle w:val="BodyText"/>
      </w:pPr>
      <w:r>
        <w:t xml:space="preserve">To overcome these barriers, the following recommendations are proposed:</w:t>
      </w:r>
    </w:p>
    <w:p>
      <w:pPr>
        <w:numPr>
          <w:ilvl w:val="0"/>
          <w:numId w:val="1002"/>
        </w:numPr>
        <w:pStyle w:val="Compact"/>
      </w:pPr>
      <w:r>
        <w:rPr>
          <w:bCs/>
          <w:b/>
        </w:rPr>
        <w:t xml:space="preserve">Educational Reform:</w:t>
      </w:r>
      <w:r>
        <w:t xml:space="preserve"> </w:t>
      </w:r>
      <w:r>
        <w:t xml:space="preserve">Universities in Addis Ababa should update industrial engineering curricula to include data analytics, automation basics, and sustainable design principles.</w:t>
      </w:r>
    </w:p>
    <w:p>
      <w:pPr>
        <w:numPr>
          <w:ilvl w:val="0"/>
          <w:numId w:val="1002"/>
        </w:numPr>
        <w:pStyle w:val="Compact"/>
      </w:pPr>
      <w:r>
        <w:rPr>
          <w:bCs/>
          <w:b/>
        </w:rPr>
        <w:t xml:space="preserve">Promoting Research and Development:</w:t>
      </w:r>
      <w:r>
        <w:t xml:space="preserve"> </w:t>
      </w:r>
      <w:r>
        <w:t xml:space="preserve">Industry-academia partnerships should be strengthened to solve local operational problems through applied research.</w:t>
      </w:r>
    </w:p>
    <w:p>
      <w:pPr>
        <w:numPr>
          <w:ilvl w:val="0"/>
          <w:numId w:val="1002"/>
        </w:numPr>
        <w:pStyle w:val="Compact"/>
      </w:pPr>
      <w:r>
        <w:rPr>
          <w:bCs/>
          <w:b/>
        </w:rPr>
        <w:t xml:space="preserve">Government Policy Support:</w:t>
      </w:r>
      <w:r>
        <w:t xml:space="preserve"> </w:t>
      </w:r>
      <w:r>
        <w:t xml:space="preserve">The Ethiopian government should provide incentives for companies that invest in efficiency improvements and adopt international quality standards.</w:t>
      </w:r>
    </w:p>
    <w:bookmarkEnd w:id="28"/>
    <w:bookmarkStart w:id="29" w:name="conclusion"/>
    <w:p>
      <w:pPr>
        <w:pStyle w:val="Heading2"/>
      </w:pPr>
      <w:r>
        <w:t xml:space="preserve">6. Conclusion</w:t>
      </w:r>
    </w:p>
    <w:p>
      <w:pPr>
        <w:pStyle w:val="FirstParagraph"/>
      </w:pPr>
      <w:r>
        <w:t xml:space="preserve">The trajectory of industrial growth in</w:t>
      </w:r>
      <w:r>
        <w:t xml:space="preserve"> </w:t>
      </w:r>
      <w:r>
        <w:rPr>
          <w:bCs/>
          <w:b/>
        </w:rPr>
        <w:t xml:space="preserve">Ethiopia Addis Ababa</w:t>
      </w:r>
      <w:r>
        <w:t xml:space="preserve"> </w:t>
      </w:r>
      <w:r>
        <w:t xml:space="preserve">depends heavily on the ability to do more with less—optimizing resources, reducing waste, and enhancing quality. The Industrial Engineer is uniquely positioned to lead this charge. By applying rigorous analytical methods and a holistic view of organizational systems, Industrial Engineers can transform local industries into globally competitive entities.</w:t>
      </w:r>
    </w:p>
    <w:p>
      <w:pPr>
        <w:pStyle w:val="BodyText"/>
      </w:pPr>
      <w:r>
        <w:t xml:space="preserve">As</w:t>
      </w:r>
      <w:r>
        <w:t xml:space="preserve"> </w:t>
      </w:r>
      <w:r>
        <w:rPr>
          <w:bCs/>
          <w:b/>
        </w:rPr>
        <w:t xml:space="preserve">Ethiopia Addis Ababa</w:t>
      </w:r>
      <w:r>
        <w:t xml:space="preserve"> </w:t>
      </w:r>
      <w:r>
        <w:t xml:space="preserve">continues to rise as an economic power in Africa, the integration of industrial engineering best practices will be pivotal. It is no longer sufficient to rely on labor arbitrage or natural resource abundance; sustainable competitiveness requires efficiency. Therefore, stakeholders—government bodies, educational institutions, and industry leaders must collaborate to empower Industrial Engineers. Their work will not only drive economic growth but also contribute to social welfare by creating safer workplaces and more reliable products for the population.</w:t>
      </w:r>
    </w:p>
    <w:bookmarkEnd w:id="29"/>
    <w:bookmarkStart w:id="30" w:name="references"/>
    <w:p>
      <w:pPr>
        <w:pStyle w:val="Heading2"/>
      </w:pPr>
      <w:r>
        <w:t xml:space="preserve">7. References</w:t>
      </w:r>
    </w:p>
    <w:p>
      <w:pPr>
        <w:pStyle w:val="FirstParagraph"/>
      </w:pPr>
      <w:r>
        <w:rPr>
          <w:iCs/>
          <w:i/>
        </w:rPr>
        <w:t xml:space="preserve">[Note: References would be listed here in a standard academic format, citing sources on Ethiopian economic policy, industrial engineering case studies in Africa, and global manufacturing trends.]</w:t>
      </w:r>
    </w:p>
    <w:p>
      <w:pPr>
        <w:numPr>
          <w:ilvl w:val="0"/>
          <w:numId w:val="1003"/>
        </w:numPr>
        <w:pStyle w:val="Compact"/>
      </w:pPr>
      <w:r>
        <w:t xml:space="preserve">National Bank of Ethiopia. (2022). Annual Economic Report.</w:t>
      </w:r>
    </w:p>
    <w:p>
      <w:pPr>
        <w:numPr>
          <w:ilvl w:val="0"/>
          <w:numId w:val="1003"/>
        </w:numPr>
        <w:pStyle w:val="Compact"/>
      </w:pPr>
      <w:r>
        <w:t xml:space="preserve">Sahle-Work Zewde. (2019). "The New Era of Industrialization in Ethiopia." Journal of African Development.</w:t>
      </w:r>
    </w:p>
    <w:p>
      <w:pPr>
        <w:numPr>
          <w:ilvl w:val="0"/>
          <w:numId w:val="1003"/>
        </w:numPr>
        <w:pStyle w:val="Compact"/>
      </w:pPr>
      <w:r>
        <w:t xml:space="preserve">Rao, S. S., &amp; Rao, D. N. P. (2018). Industrial Engineering and Management Techniques.</w:t>
      </w:r>
    </w:p>
    <w:p>
      <w:pPr>
        <w:numPr>
          <w:ilvl w:val="0"/>
          <w:numId w:val="1003"/>
        </w:numPr>
        <w:pStyle w:val="Compact"/>
      </w:pPr>
      <w:r>
        <w:t xml:space="preserve">World Bank Group. (2021). Ethiopia Economic Update: Powering Forward.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Operations: A Strategic Framework for Industrial Engineers in Ethiopia Addis Ababa</dc:title>
  <dc:creator/>
  <cp:keywords/>
  <dcterms:created xsi:type="dcterms:W3CDTF">2026-07-29T15:06:06Z</dcterms:created>
  <dcterms:modified xsi:type="dcterms:W3CDTF">2026-07-29T15:06:06Z</dcterms:modified>
</cp:coreProperties>
</file>

<file path=docProps/custom.xml><?xml version="1.0" encoding="utf-8"?>
<Properties xmlns="http://schemas.openxmlformats.org/officeDocument/2006/custom-properties" xmlns:vt="http://schemas.openxmlformats.org/officeDocument/2006/docPropsVTypes"/>
</file>