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Tradition</w:t>
      </w:r>
      <w:r>
        <w:t xml:space="preserve"> </w:t>
      </w:r>
      <w:r>
        <w:t xml:space="preserve">and</w:t>
      </w:r>
      <w:r>
        <w:t xml:space="preserve"> </w:t>
      </w:r>
      <w:r>
        <w:t xml:space="preserve">Innovation</w:t>
      </w:r>
    </w:p>
    <w:p>
      <w:pPr>
        <w:pStyle w:val="FirstParagraph"/>
      </w:pPr>
      <w:r>
        <w:t xml:space="preserve">```html</w:t>
      </w:r>
    </w:p>
    <w:bookmarkStart w:id="35" w:name="Xd624abfced3e3845d102cf2ab284119dbc5d786"/>
    <w:p>
      <w:pPr>
        <w:pStyle w:val="Heading1"/>
      </w:pPr>
      <w:r>
        <w:t xml:space="preserve">The Evolution and Future of the Industrial Engineer in Japan Tokyo: Bridging Tradition and Innovation</w:t>
      </w:r>
    </w:p>
    <w:p>
      <w:pPr>
        <w:pStyle w:val="FirstParagraph"/>
      </w:pPr>
      <w:r>
        <w:rPr>
          <w:bCs/>
          <w:b/>
        </w:rPr>
        <w:t xml:space="preserve">Author:</w:t>
      </w:r>
      <w:r>
        <w:t xml:space="preserve">[Name Withheld for Review]</w:t>
      </w:r>
    </w:p>
    <w:p>
      <w:pPr>
        <w:pStyle w:val="BodyText"/>
      </w:pPr>
      <w:r>
        <w:rPr>
          <w:bCs/>
          <w:b/>
        </w:rPr>
        <w:t xml:space="preserve">Affiliation:</w:t>
      </w:r>
      <w:r>
        <w:t xml:space="preserve">Institute of Advanced Manufacturing Studies, Tokyo</w:t>
      </w:r>
    </w:p>
    <w:p>
      <w:pPr>
        <w:pStyle w:val="BodyText"/>
      </w:pPr>
      <w:r>
        <w:rPr>
          <w:iCs/>
          <w:i/>
        </w:rPr>
        <w:t xml:space="preserve">This document serves as a comprehensive overview for stakeholders attending the upcoming Industrial Engineering Conference in Japan Tokyo.</w:t>
      </w:r>
    </w:p>
    <w:bookmarkStart w:id="20" w:name="abstract"/>
    <w:p>
      <w:pPr>
        <w:pStyle w:val="Heading3"/>
      </w:pPr>
      <w:r>
        <w:t xml:space="preserve">Abstract</w:t>
      </w:r>
    </w:p>
    <w:p>
      <w:pPr>
        <w:pStyle w:val="FirstParagraph"/>
      </w:pPr>
      <w:r>
        <w:t xml:space="preserve">The role of the Industrial Engineer has undergone a profound transformation, particularly within the unique socio-economic landscape of Japan Tokyo. Historically rooted in the principles of scientific management and later refined by Japanese manufacturing philosophies, industrial engineering remains critical to operational excellence. This paper explores the current status, challenges, and future trajectory of Industrial Engineers operating in Japan Tokyo. It highlights how this specific demographic must balance legacy systems with rapid digitalization (Industry 4.0), addressing labor shortages in one of the world’s most populous metropolitan areas while maintaining high-quality standards.</w:t>
      </w:r>
    </w:p>
    <w:bookmarkEnd w:id="20"/>
    <w:bookmarkStart w:id="21" w:name="introduction"/>
    <w:p>
      <w:pPr>
        <w:pStyle w:val="Heading2"/>
      </w:pPr>
      <w:r>
        <w:t xml:space="preserve">1. Introduction</w:t>
      </w:r>
    </w:p>
    <w:p>
      <w:pPr>
        <w:pStyle w:val="FirstParagraph"/>
      </w:pPr>
      <w:r>
        <w:t xml:space="preserve">In the context of global manufacturing and service operations, Japan Tokyo stands out as a beacon of efficiency, precision, and innovation. For decades, cities like Tokyo have been synonymous with the "Toyoda Production System," a framework that revolutionized industrial engineering worldwide through concepts such as Just-in-Time (JIT) manufacturing and Kaizen (continuous improvement). However, the modern Industrial Engineer in Japan Tokyo faces a distinctly different set of pressures than their counterparts in Europe or North America.</w:t>
      </w:r>
    </w:p>
    <w:p>
      <w:pPr>
        <w:pStyle w:val="BodyText"/>
      </w:pPr>
      <w:r>
        <w:t xml:space="preserve">The primary objective of this conference paper is to analyze how Industrial Engineers in Japan Tokyo are adapting to demographic shifts, technological disruptions, and evolving consumer expectations. As we gather for this pivotal discussion on industrial progress, it is imperative to recognize that the Industrial Engineer is no longer merely a process optimizer but a strategic leader tasked with integrating human-centric design with automated systems. This paper argues that the future success of industrial operations in Japan Tokyo depends heavily on the ability of these engineers to harmonize traditional Japanese craftsmanship values with cutting-edge digital technologies.</w:t>
      </w:r>
    </w:p>
    <w:bookmarkEnd w:id="21"/>
    <w:bookmarkStart w:id="22" w:name="Xa3beb872b2e47870d66806ff69f409765c898d0"/>
    <w:p>
      <w:pPr>
        <w:pStyle w:val="Heading2"/>
      </w:pPr>
      <w:r>
        <w:t xml:space="preserve">2. Historical Context: The Foundation in Japan Tokyo</w:t>
      </w:r>
    </w:p>
    <w:p>
      <w:pPr>
        <w:pStyle w:val="FirstParagraph"/>
      </w:pPr>
      <w:r>
        <w:t xml:space="preserve">To understand the present, one must acknowledge the past. The foundation laid by figures like Taiichi Ohno and Eiji Toyoda created a blueprint that many Industrial Engineers still follow today. In Japan Tokyo, this heritage is deeply embedded in corporate culture.</w:t>
      </w:r>
    </w:p>
    <w:p>
      <w:pPr>
        <w:pStyle w:val="BodyText"/>
      </w:pPr>
      <w:r>
        <w:t xml:space="preserve">The concept of</w:t>
      </w:r>
      <w:r>
        <w:t xml:space="preserve"> </w:t>
      </w:r>
      <w:r>
        <w:rPr>
          <w:iCs/>
          <w:i/>
        </w:rPr>
        <w:t xml:space="preserve">Muda</w:t>
      </w:r>
      <w:r>
        <w:t xml:space="preserve"> </w:t>
      </w:r>
      <w:r>
        <w:t xml:space="preserve">(waste),</w:t>
      </w:r>
      <w:r>
        <w:t xml:space="preserve"> </w:t>
      </w:r>
      <w:r>
        <w:rPr>
          <w:iCs/>
          <w:i/>
        </w:rPr>
        <w:t xml:space="preserve">Mura</w:t>
      </w:r>
      <w:r>
        <w:t xml:space="preserve"> </w:t>
      </w:r>
      <w:r>
        <w:t xml:space="preserve">(unevenness), and</w:t>
      </w:r>
      <w:r>
        <w:t xml:space="preserve"> </w:t>
      </w:r>
      <w:r>
        <w:rPr>
          <w:bCs/>
          <w:b/>
        </w:rPr>
        <w:t xml:space="preserve">Muri</w:t>
      </w:r>
      <w:r>
        <w:t xml:space="preserve">(overburden) remains central to the training of every Industrial Engineer in Japan Tokyo. Unlike Western approaches that often prioritize speed and volume above all else, the approach in Japan Tokyo emphasizes stability, quality, and respect for people. This cultural nuance is vital for any practitioner operating within this region. The Industrial Engineer here is trained to view production lines not just as mechanical systems but as social systems where human interaction plays a critical role.</w:t>
      </w:r>
    </w:p>
    <w:p>
      <w:pPr>
        <w:pStyle w:val="BodyText"/>
      </w:pPr>
      <w:r>
        <w:t xml:space="preserve">Furthermore, the geography of Japan Tokyo presents unique logistical challenges. With limited space and high density, warehouse management and supply chain optimization are more complex than in sprawling metropolitan areas elsewhere. Industrial Engineers in Japan Tokyo must therefore develop highly efficient spatial planning skills that maximize utility without compromising safety or flow.</w:t>
      </w:r>
    </w:p>
    <w:bookmarkEnd w:id="22"/>
    <w:bookmarkStart w:id="26" w:name="Xbf896e205d5b51c6a4fd07ace1c1fdd57fbebbb"/>
    <w:p>
      <w:pPr>
        <w:pStyle w:val="Heading2"/>
      </w:pPr>
      <w:r>
        <w:t xml:space="preserve">3. Contemporary Challenges Facing the Industrial Engineer in Japan Tokyo</w:t>
      </w:r>
    </w:p>
    <w:bookmarkStart w:id="23" w:name="X9c73ba48097fc32463c7d5eb6e4a6d5a408361d"/>
    <w:p>
      <w:pPr>
        <w:pStyle w:val="Heading3"/>
      </w:pPr>
      <w:r>
        <w:t xml:space="preserve">A. The Demographic Crisis and Labor Shortages</w:t>
      </w:r>
    </w:p>
    <w:p>
      <w:pPr>
        <w:pStyle w:val="FirstParagraph"/>
      </w:pPr>
      <w:r>
        <w:t xml:space="preserve">The most pressing issue facing Japan today, and specifically Japan Tokyo, is a shrinking workforce. An aging population means that fewer young people are entering the industrial sector. For the Industrial Engineer in Japan Tokyo, this necessitates a shift from labor-intensive processes to automation-heavy solutions.</w:t>
      </w:r>
    </w:p>
    <w:p>
      <w:pPr>
        <w:pStyle w:val="BodyText"/>
      </w:pPr>
      <w:r>
        <w:t xml:space="preserve">This demographic reality forces Industrial Engineers to become experts in human-robot collaboration (cobots). It is not enough to simply install robots; one must design workflows where humans and machines complement each other’s strengths. The Industrial Engineer in Japan Tokyo must ensure that technology enhances worker productivity rather than replacing workers entirely, thereby retaining institutional knowledge and maintaining morale.</w:t>
      </w:r>
    </w:p>
    <w:bookmarkEnd w:id="23"/>
    <w:bookmarkStart w:id="24" w:name="b.-digital-transformation-industry-4.0"/>
    <w:p>
      <w:pPr>
        <w:pStyle w:val="Heading3"/>
      </w:pPr>
      <w:r>
        <w:t xml:space="preserve">B. Digital Transformation (Industry 4.0)</w:t>
      </w:r>
    </w:p>
    <w:p>
      <w:pPr>
        <w:pStyle w:val="FirstParagraph"/>
      </w:pPr>
      <w:r>
        <w:t xml:space="preserve">While Japan has historically led in hardware innovation, there is a lag in software adoption compared to Silicon Valley or Shenzhen. Consequently, Industrial Engineers in Japan Tokyo are currently navigating a steep learning curve regarding Industry 4.0 technologies such as the Internet of Things (IoT), Artificial Intelligence (AI), and Big Data analytics.</w:t>
      </w:r>
    </w:p>
    <w:p>
      <w:pPr>
        <w:pStyle w:val="BodyText"/>
      </w:pPr>
      <w:r>
        <w:t xml:space="preserve">The challenge lies in integrating these digital tools with existing legacy systems. Many factories in Japan Tokyo operate with machinery from previous decades. The Industrial Engineer must act as a translator, bridging the gap between older analog processes and modern digital dashboards. This involves implementing predictive maintenance schedules using sensor data to minimize downtime, a critical factor for just-in-time operations.</w:t>
      </w:r>
    </w:p>
    <w:bookmarkEnd w:id="24"/>
    <w:bookmarkStart w:id="25" w:name="c.-supply-chain-resilience"/>
    <w:p>
      <w:pPr>
        <w:pStyle w:val="Heading3"/>
      </w:pPr>
      <w:r>
        <w:t xml:space="preserve">C. Supply Chain Resilience</w:t>
      </w:r>
    </w:p>
    <w:p>
      <w:pPr>
        <w:pStyle w:val="FirstParagraph"/>
      </w:pPr>
      <w:r>
        <w:t xml:space="preserve">Recent global events have exposed vulnerabilities in just-in-time supply chains. In Japan Tokyo, where imports rely heavily on maritime and air logistics, disruptions can halt production quickly. Industrial Engineers are now tasked with redesigning supply chains to be more resilient rather than just efficient. This includes diversifying suppliers, increasing safety stock for critical components, and localizing certain aspects of production.</w:t>
      </w:r>
    </w:p>
    <w:bookmarkEnd w:id="25"/>
    <w:bookmarkEnd w:id="26"/>
    <w:bookmarkStart w:id="30" w:name="X733712312dabd908e62f9271f9daeabd6bfdead"/>
    <w:p>
      <w:pPr>
        <w:pStyle w:val="Heading2"/>
      </w:pPr>
      <w:r>
        <w:t xml:space="preserve">4. Strategic Innovations by Industrial Engineers in Japan Tokyo</w:t>
      </w:r>
    </w:p>
    <w:p>
      <w:pPr>
        <w:pStyle w:val="FirstParagraph"/>
      </w:pPr>
      <w:r>
        <w:t xml:space="preserve">In response to these challenges, a new breed of Industrial Engineer is emerging in Japan Tokyo. These professionals are adopting strategies that blend traditional wisdom with modern innovation.</w:t>
      </w:r>
    </w:p>
    <w:bookmarkStart w:id="27" w:name="a.-smart-factories-and-digital-twins"/>
    <w:p>
      <w:pPr>
        <w:pStyle w:val="Heading3"/>
      </w:pPr>
      <w:r>
        <w:t xml:space="preserve">A. Smart Factories and Digital Twins</w:t>
      </w:r>
    </w:p>
    <w:p>
      <w:pPr>
        <w:pStyle w:val="FirstParagraph"/>
      </w:pPr>
      <w:r>
        <w:t xml:space="preserve">One of the most significant developments is the creation of "Digital Twins." By creating virtual replicas of physical production lines, Industrial Engineers in Japan Tokyo can simulate changes before implementing them physically. This reduces risk and allows for rapid prototyping of new processes. For example, an engineer might test a new layout for an assembly line in a virtual environment to optimize flow rates without disrupting actual production.</w:t>
      </w:r>
    </w:p>
    <w:bookmarkEnd w:id="27"/>
    <w:bookmarkStart w:id="28" w:name="b.-human-centric-automation"/>
    <w:p>
      <w:pPr>
        <w:pStyle w:val="Heading3"/>
      </w:pPr>
      <w:r>
        <w:t xml:space="preserve">B. Human-Centric Automation</w:t>
      </w:r>
    </w:p>
    <w:p>
      <w:pPr>
        <w:pStyle w:val="FirstParagraph"/>
      </w:pPr>
      <w:r>
        <w:t xml:space="preserve">Rather than fully automating tasks, Industrial Engineers in Japan Tokyo are increasingly focusing on augmenting human capabilities. Wearable devices that provide real-time guidance or exoskeletons that reduce physical strain are becoming common tools in the engineer’s toolkit. This approach respects the dignity of labor while addressing ergonomic concerns, which is particularly important given the aging workforce.</w:t>
      </w:r>
    </w:p>
    <w:bookmarkEnd w:id="28"/>
    <w:bookmarkStart w:id="29" w:name="c.-sustainability-and-green-engineering"/>
    <w:p>
      <w:pPr>
        <w:pStyle w:val="Heading3"/>
      </w:pPr>
      <w:r>
        <w:t xml:space="preserve">C. Sustainability and Green Engineering</w:t>
      </w:r>
    </w:p>
    <w:p>
      <w:pPr>
        <w:pStyle w:val="FirstParagraph"/>
      </w:pPr>
      <w:r>
        <w:t xml:space="preserve">The Global Tokyo Initiative for Carbon Neutrality has pushed Industrial Engineers to prioritize sustainability. Energy consumption optimization, waste reduction beyond traditional Kaizen methods, and circular economy principles are now core competencies. Industrial Engineers in Japan Tokyo are redesigning processes to minimize carbon footprints, utilizing renewable energy sources where possible and optimizing logistics to reduce emissions.</w:t>
      </w:r>
    </w:p>
    <w:bookmarkEnd w:id="29"/>
    <w:bookmarkEnd w:id="30"/>
    <w:bookmarkStart w:id="31" w:name="the-role-of-collaboration-and-education"/>
    <w:p>
      <w:pPr>
        <w:pStyle w:val="Heading2"/>
      </w:pPr>
      <w:r>
        <w:t xml:space="preserve">5. The Role of Collaboration and Education</w:t>
      </w:r>
    </w:p>
    <w:p>
      <w:pPr>
        <w:pStyle w:val="FirstParagraph"/>
      </w:pPr>
      <w:r>
        <w:t xml:space="preserve">The complexity of these challenges cannot be met in isolation. There is a growing emphasis on collaboration between academia, industry, and government in Japan Tokyo. Universities are updating their industrial engineering curricula to include coding, data science, and robotics alongside traditional operations management.</w:t>
      </w:r>
    </w:p>
    <w:p>
      <w:pPr>
        <w:pStyle w:val="BodyText"/>
      </w:pPr>
      <w:r>
        <w:t xml:space="preserve">Furthermore, cross-industry knowledge sharing is vital. Conferences such as this one serve as crucial platforms for Industrial Engineers in Japan Tokyo to exchange best practices. Learning how a semiconductor manufacturer approaches yield improvement can offer valuable insights for a pharmaceutical plant dealing with strict regulatory compliance.</w:t>
      </w:r>
    </w:p>
    <w:bookmarkEnd w:id="31"/>
    <w:bookmarkStart w:id="33" w:name="section"/>
    <w:p>
      <w:pPr>
        <w:pStyle w:val="Heading2"/>
      </w:pPr>
    </w:p>
    <w:bookmarkStart w:id="32" w:name="conclusion"/>
    <w:p>
      <w:pPr>
        <w:pStyle w:val="Heading3"/>
      </w:pPr>
      <w:r>
        <w:t xml:space="preserve">6. Conclusion</w:t>
      </w:r>
    </w:p>
    <w:p>
      <w:pPr>
        <w:pStyle w:val="FirstParagraph"/>
      </w:pPr>
      <w:r>
        <w:t xml:space="preserve">In conclusion, the Industrial Engineer in Japan Tokyo is at a critical juncture. The intersection of demographic pressure, technological disruption, and global supply chain volatility requires a dynamic and adaptable approach. While the foundational principles of efficiency and quality remain unchanged, the tools and methodologies have evolved significantly.</w:t>
      </w:r>
    </w:p>
    <w:p>
      <w:pPr>
        <w:pStyle w:val="BodyText"/>
      </w:pPr>
      <w:r>
        <w:t xml:space="preserve">For those working within this vibrant ecosystem in Japan Tokyo, success will depend on the ability to embrace digital transformation while honoring traditional values of craftsmanship and continuous improvement. The Industrial Engineer must be part strategist, part technologist, and part people manager. As we move forward, the contributions of these professionals will be instrumental in sustaining Japan’s reputation for excellence and ensuring that Japan Tokyo remains a global leader in industrial innovation.</w:t>
      </w:r>
    </w:p>
    <w:p>
      <w:pPr>
        <w:pStyle w:val="BodyText"/>
      </w:pPr>
      <w:r>
        <w:t xml:space="preserve">We hope this paper provides valuable insights for all attendees at this conference. Let us commit to fostering collaboration and driving the future of industrial engineering together.</w:t>
      </w:r>
    </w:p>
    <w:bookmarkEnd w:id="32"/>
    <w:bookmarkEnd w:id="33"/>
    <w:bookmarkStart w:id="34" w:name="references"/>
    <w:p>
      <w:pPr>
        <w:pStyle w:val="Heading2"/>
      </w:pPr>
      <w:r>
        <w:t xml:space="preserve">7. References</w:t>
      </w:r>
    </w:p>
    <w:p>
      <w:pPr>
        <w:pStyle w:val="FirstParagraph"/>
      </w:pPr>
      <w:r>
        <w:t xml:space="preserve">1. Ohno, T. (1988). Toyota Production System: Beyond Large-Scale Production. Productivity Press.</w:t>
      </w:r>
    </w:p>
    <w:p>
      <w:pPr>
        <w:pStyle w:val="BodyText"/>
      </w:pPr>
      <w:r>
        <w:t xml:space="preserve">2. Nakakawa, H., et al."Industry 40 in Japan: Trends and Challenges". Journal of Manufacturing Systems,2021</w:t>
      </w:r>
    </w:p>
    <w:p>
      <w:pPr>
        <w:pStyle w:val="BodyText"/>
      </w:pPr>
      <w:r>
        <w:t xml:space="preserve">3. Ministry of Economy, Trade and Industry (METI). "White Paper on SMEs in Japan 2023."</w:t>
      </w:r>
    </w:p>
    <w:p>
      <w:pPr>
        <w:pStyle w:val="BodyText"/>
      </w:pPr>
      <w:r>
        <w:t xml:space="preserve">4. Kobayashi, J. &amp; Suzuki, M."Labor Shortages and Automation Strategies in Tokyo Metropolitan Area". Asian Journal of Industrial Engineering, 2022.</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Industrial Engineer in Japan Tokyo: Bridging Tradition and Innovation</dc:title>
  <dc:creator/>
  <dc:language>en</dc:language>
  <cp:keywords/>
  <dcterms:created xsi:type="dcterms:W3CDTF">2026-07-29T12:06:15Z</dcterms:created>
  <dcterms:modified xsi:type="dcterms:W3CDTF">2026-07-29T12:06:15Z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