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Optimizing</w:t>
      </w:r>
      <w:r>
        <w:t xml:space="preserve"> </w:t>
      </w:r>
      <w:r>
        <w:t xml:space="preserve">Industrial</w:t>
      </w:r>
      <w:r>
        <w:t xml:space="preserve"> </w:t>
      </w:r>
      <w:r>
        <w:t xml:space="preserve">Engineering</w:t>
      </w:r>
      <w:r>
        <w:t xml:space="preserve"> </w:t>
      </w:r>
      <w:r>
        <w:t xml:space="preserve">Practices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City:</w:t>
      </w:r>
      <w:r>
        <w:t xml:space="preserve"> </w:t>
      </w:r>
      <w:r>
        <w:t xml:space="preserve">A</w:t>
      </w:r>
      <w:r>
        <w:t xml:space="preserve"> </w:t>
      </w:r>
      <w:r>
        <w:t xml:space="preserve">Strategic</w:t>
      </w:r>
      <w:r>
        <w:t xml:space="preserve"> </w:t>
      </w:r>
      <w:r>
        <w:t xml:space="preserve">Framework</w:t>
      </w:r>
      <w:r>
        <w:t xml:space="preserve"> </w:t>
      </w:r>
      <w:r>
        <w:t xml:space="preserve">for</w:t>
      </w:r>
      <w:r>
        <w:t xml:space="preserve"> </w:t>
      </w:r>
      <w:r>
        <w:t xml:space="preserve">Economic</w:t>
      </w:r>
      <w:r>
        <w:t xml:space="preserve"> </w:t>
      </w:r>
      <w:r>
        <w:t xml:space="preserve">Diversification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Optimizing Industrial Engineering Practices in Kuwait City: A Strategic Framework for Economic Diversification</dc:title>
  <dc:creator/>
  <dc:language>en</dc:language>
  <cp:keywords/>
  <dcterms:created xsi:type="dcterms:W3CDTF">2026-07-29T14:04:42Z</dcterms:created>
  <dcterms:modified xsi:type="dcterms:W3CDTF">2026-07-29T14:04:42Z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