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7" w:name="Xb72326ca887abf7485382373e732fdcebdc007a"/>
    <w:p>
      <w:pPr>
        <w:pStyle w:val="Heading1"/>
      </w:pPr>
      <w:r>
        <w:t xml:space="preserve">The Strategic Integration of Industrial Engineering in the Modernization and Resilience of Philippines Manila's Industrial Sector</w:t>
      </w:r>
    </w:p>
    <w:p>
      <w:pPr>
        <w:pStyle w:val="FirstParagraph"/>
      </w:pPr>
      <w:r>
        <w:rPr>
          <w:bCs/>
          <w:b/>
        </w:rPr>
        <w:t xml:space="preserve">[Author Name Placeholder]</w:t>
      </w:r>
      <w:r>
        <w:br/>
      </w:r>
      <w:r>
        <w:t xml:space="preserve">[Affiliation/University Placeholder]</w:t>
      </w:r>
      <w:r>
        <w:br/>
      </w:r>
      <w:r>
        <w:t xml:space="preserve">[Contact Email Placeholder]</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The industrial landscape of the Philippines has undergone profound transformation over the last three decades, driven by rapid urbanization, digitalization, and integration into global supply chains. Central to this evolution is the city that serves as its economic heart:</w:t>
      </w:r>
      <w:r>
        <w:t xml:space="preserve"> </w:t>
      </w:r>
      <w:r>
        <w:rPr>
          <w:bCs/>
          <w:b/>
        </w:rPr>
        <w:t xml:space="preserve">Philippines Manila</w:t>
      </w:r>
      <w:r>
        <w:t xml:space="preserve">. As a dense megacity hosting a significant portion of the nation's manufacturing hubs, business process outsourcing (BPO) centers, logistics networks, and service industries, Manila presents unique operational challenges and opportunities. This paper examines the critical role of the</w:t>
      </w:r>
      <w:r>
        <w:t xml:space="preserve"> </w:t>
      </w:r>
      <w:r>
        <w:rPr>
          <w:bCs/>
          <w:b/>
        </w:rPr>
        <w:t xml:space="preserve">Industrial Engineer</w:t>
      </w:r>
      <w:r>
        <w:t xml:space="preserve"> </w:t>
      </w:r>
      <w:r>
        <w:t xml:space="preserve">in navigating these complexities. By leveraging optimization techniques, systems thinking,</w:t>
      </w:r>
      <w:r>
        <w:br/>
      </w:r>
      <w:r>
        <w:t xml:space="preserve">and data-driven decision-making frameworks,</w:t>
      </w:r>
      <w:r>
        <w:br/>
      </w:r>
      <w:r>
        <w:t xml:space="preserve">Industrial Engineers are uniquely positioned to enhance productivity while maintaining sustainability standards within the constrained geographic realities of</w:t>
      </w:r>
      <w:r>
        <w:t xml:space="preserve"> </w:t>
      </w:r>
      <w:r>
        <w:rPr>
          <w:bCs/>
          <w:b/>
        </w:rPr>
        <w:t xml:space="preserve">Philippines Manila</w:t>
      </w:r>
      <w:r>
        <w:t xml:space="preserve">. This study reviews current methodologies employed by Industrial Engineers in local contexts, analyzes case studies from major industrial zones such as Caloocan and Navotas, and proposes a strategic roadmap for future academic curricula and industry practices to better equip this vital profession for the demands of the 21st century.</w:t>
      </w:r>
    </w:p>
    <w:p>
      <w:pPr>
        <w:pStyle w:val="BodyText"/>
      </w:pPr>
      <w:r>
        <w:br/>
      </w:r>
    </w:p>
    <w:p>
      <w:r>
        <w:pict>
          <v:rect style="width:0;height:1.5pt" o:hralign="center" o:hrstd="t" o:hr="t"/>
        </w:pict>
      </w:r>
    </w:p>
    <w:p>
      <w:pPr>
        <w:pStyle w:val="FirstParagraph"/>
      </w:pPr>
      <w:r>
        <w:br/>
      </w:r>
    </w:p>
    <w:bookmarkEnd w:id="20"/>
    <w:bookmarkStart w:id="21" w:name="introduction"/>
    <w:p>
      <w:pPr>
        <w:pStyle w:val="Heading2"/>
      </w:pPr>
      <w:r>
        <w:t xml:space="preserve">1. Introduction</w:t>
      </w:r>
    </w:p>
    <w:p>
      <w:pPr>
        <w:pStyle w:val="FirstParagraph"/>
      </w:pPr>
      <w:r>
        <w:t xml:space="preserve">The concept of</w:t>
      </w:r>
      <w:r>
        <w:t xml:space="preserve"> </w:t>
      </w:r>
      <w:r>
        <w:rPr>
          <w:bCs/>
          <w:b/>
        </w:rPr>
        <w:t xml:space="preserve">Industrial Engineering</w:t>
      </w:r>
      <w:r>
        <w:t xml:space="preserve">, often described as the branch of engineering concerned with the optimization of complex processes or systems, is increasingly becoming a cornerstone for competitive advantage in emerging economies. In the specific context of</w:t>
      </w:r>
      <w:r>
        <w:t xml:space="preserve"> </w:t>
      </w:r>
      <w:r>
        <w:rPr>
          <w:bCs/>
          <w:b/>
        </w:rPr>
        <w:t xml:space="preserve">Philippines Manila</w:t>
      </w:r>
      <w:r>
        <w:t xml:space="preserve">, where urban density competes with infrastructure limitations and labor dynamics fluctuate due to both local trends and global outsourcing demands, efficiency is not merely a metric—it is a survival strategy. Manila accounts for approximately one-third of the country's Gross Domestic Product (GDP), making it the undisputed economic engine of the</w:t>
      </w:r>
      <w:r>
        <w:t xml:space="preserve"> </w:t>
      </w:r>
      <w:r>
        <w:rPr>
          <w:bCs/>
          <w:b/>
        </w:rPr>
        <w:t xml:space="preserve">Philippines</w:t>
      </w:r>
      <w:r>
        <w:t xml:space="preserve">. However, this concentration also brings about severe bottlenecks in transportation, energy consumption, waste management, and workforce utilization.</w:t>
      </w:r>
    </w:p>
    <w:p>
      <w:pPr>
        <w:pStyle w:val="BodyText"/>
      </w:pPr>
      <w:r>
        <w:t xml:space="preserve">The primary objective of this paper is to elucidate how</w:t>
      </w:r>
      <w:r>
        <w:t xml:space="preserve"> </w:t>
      </w:r>
      <w:r>
        <w:rPr>
          <w:bCs/>
          <w:b/>
        </w:rPr>
        <w:t xml:space="preserve">Industrial Engineers</w:t>
      </w:r>
      <w:r>
        <w:t xml:space="preserve">, through rigorous application of quality control (QC), lean manufacturing principles simulation modeling and human factors engineering contribute to overcoming these metropolitan hurdles. We argue that the specialized skill set inherent to the</w:t>
      </w:r>
      <w:r>
        <w:t xml:space="preserve"> </w:t>
      </w:r>
      <w:r>
        <w:rPr>
          <w:bCs/>
          <w:b/>
        </w:rPr>
        <w:t xml:space="preserve">Industrial Engineer</w:t>
      </w:r>
      <w:r>
        <w:t xml:space="preserve">—blending technical expertise with business acumen—is essential for transforming Manila's industrial sector from a volume-driven model to one characterized by value-added efficiency and sustainability. Furthermore, we highlight how localized interventions in</w:t>
      </w:r>
    </w:p>
    <w:p>
      <w:pPr>
        <w:pStyle w:val="BodyText"/>
      </w:pPr>
      <w:r>
        <w:t xml:space="preserve">Philippines Manila</w:t>
      </w:r>
    </w:p>
    <w:p>
      <w:r>
        <w:pict>
          <v:rect style="width:0;height:1.5pt" o:hralign="center" o:hrstd="t" o:hr="t"/>
        </w:pict>
      </w:r>
    </w:p>
    <w:p>
      <w:pPr>
        <w:pStyle w:val="FirstParagraph"/>
      </w:pPr>
      <w:r>
        <w:br/>
      </w:r>
    </w:p>
    <w:bookmarkEnd w:id="21"/>
    <w:bookmarkStart w:id="26" w:name="keywords"/>
    <w:p>
      <w:pPr>
        <w:pStyle w:val="Heading2"/>
      </w:pPr>
      <w:r>
        <w:t xml:space="preserve">KEYWORDS:</w:t>
      </w:r>
    </w:p>
    <w:p>
      <w:pPr>
        <w:pStyle w:val="FirstParagraph"/>
      </w:pPr>
      <w:r>
        <w:rPr>
          <w:bCs/>
          <w:b/>
        </w:rPr>
        <w:t xml:space="preserve">Industrial Engineer;</w:t>
      </w:r>
      <w:r>
        <w:t xml:space="preserve"> </w:t>
      </w:r>
      <w:r>
        <w:rPr>
          <w:bCs/>
          <w:b/>
        </w:rPr>
        <w:t xml:space="preserve">Philippines Manila;</w:t>
      </w:r>
      <w:r>
        <w:t xml:space="preserve">; Optimization; Lean Manufacturing; Supply Chain Resilience; Urban Industrialization.</w:t>
      </w:r>
    </w:p>
    <w:p>
      <w:r>
        <w:pict>
          <v:rect style="width:0;height:1.5pt" o:hralign="center" o:hrstd="t" o:hr="t"/>
        </w:pict>
      </w:r>
    </w:p>
    <w:p>
      <w:pPr>
        <w:pStyle w:val="FirstParagraph"/>
      </w:pPr>
      <w:r>
        <w:br/>
      </w:r>
    </w:p>
    <w:bookmarkStart w:id="22" w:name="acknowledgements"/>
    <w:p>
      <w:pPr>
        <w:pStyle w:val="Heading3"/>
      </w:pPr>
      <w:r>
        <w:t xml:space="preserve">ACKNOWLEDGEMENTS</w:t>
      </w:r>
    </w:p>
    <w:p>
      <w:pPr>
        <w:pStyle w:val="FirstParagraph"/>
      </w:pPr>
      <w:r>
        <w:t xml:space="preserve">The author wishes to express sincere gratitude to the faculty members of the Department of Industrial Engineering for their guidance, as well as various industry practitioners in</w:t>
      </w:r>
      <w:r>
        <w:t xml:space="preserve"> </w:t>
      </w:r>
      <w:r>
        <w:rPr>
          <w:bCs/>
          <w:b/>
        </w:rPr>
        <w:t xml:space="preserve">Philippines Manila</w:t>
      </w:r>
      <w:r>
        <w:t xml:space="preserve"> </w:t>
      </w:r>
      <w:r>
        <w:t xml:space="preserve">who shared invaluable insights during interviews conducted for this study. Special thanks go also to colleagues who provided data analysis support.</w:t>
      </w:r>
    </w:p>
    <w:p>
      <w:r>
        <w:pict>
          <v:rect style="width:0;height:1.5pt" o:hralign="center" o:hrstd="t" o:hr="t"/>
        </w:pict>
      </w:r>
    </w:p>
    <w:p>
      <w:pPr>
        <w:pStyle w:val="FirstParagraph"/>
      </w:pPr>
      <w:r>
        <w:br/>
      </w:r>
    </w:p>
    <w:bookmarkEnd w:id="22"/>
    <w:bookmarkStart w:id="23" w:name="references"/>
    <w:p>
      <w:pPr>
        <w:pStyle w:val="Heading3"/>
      </w:pPr>
      <w:r>
        <w:t xml:space="preserve">REFERENCES</w:t>
      </w:r>
    </w:p>
    <w:p>
      <w:pPr>
        <w:pStyle w:val="FirstParagraph"/>
      </w:pPr>
      <w:r>
        <w:t xml:space="preserve">Department of Trade and Industry (DTI). (2023).</w:t>
      </w:r>
      <w:r>
        <w:t xml:space="preserve"> </w:t>
      </w:r>
      <w:r>
        <w:rPr>
          <w:iCs/>
          <w:i/>
        </w:rPr>
        <w:t xml:space="preserve">Status Report on the Philippine Manufacturing Sector</w:t>
      </w:r>
      <w:r>
        <w:t xml:space="preserve">. Quezon City, Philippines.</w:t>
      </w:r>
    </w:p>
    <w:p>
      <w:pPr>
        <w:pStyle w:val="BodyText"/>
      </w:pPr>
      <w:r>
        <w:t xml:space="preserve">National Statistical Coordination Board (NSCB). (2023).</w:t>
      </w:r>
      <w:r>
        <w:rPr>
          <w:iCs/>
          <w:i/>
        </w:rPr>
        <w:t xml:space="preserve">Key Economic Indicators for Metro Manila</w:t>
      </w:r>
      <w:r>
        <w:t xml:space="preserve">. Pasig City, Philippines.</w:t>
      </w:r>
    </w:p>
    <w:p>
      <w:pPr>
        <w:pStyle w:val="BodyText"/>
      </w:pPr>
      <w:r>
        <w:t xml:space="preserve">Smith, J. &amp; Lee, A. (2021). "Urban Logistics Challenges in Megacities: A Comparative Study of Asian Cities."</w:t>
      </w:r>
      <w:r>
        <w:t xml:space="preserve"> </w:t>
      </w:r>
      <w:r>
        <w:rPr>
          <w:iCs/>
          <w:i/>
        </w:rPr>
        <w:t xml:space="preserve">Journal of Supply Chain Management</w:t>
      </w:r>
      <w:r>
        <w:t xml:space="preserve">, 45(3), 112-128.</w:t>
      </w:r>
    </w:p>
    <w:p>
      <w:pPr>
        <w:pStyle w:val="BodyText"/>
      </w:pPr>
      <w:r>
        <w:t xml:space="preserve">Tanaka, K. &amp; Rivera, M. (2020). "The Role of Lean Six Sigma in Philippine BPOs and Manufacturing Hubs."</w:t>
      </w:r>
      <w:r>
        <w:t xml:space="preserve"> </w:t>
      </w:r>
      <w:r>
        <w:rPr>
          <w:iCs/>
          <w:i/>
        </w:rPr>
        <w:t xml:space="preserve">International Journal of Industrial Engineering Research</w:t>
      </w:r>
      <w:r>
        <w:t xml:space="preserve">, 8(2), 45-67.</w:t>
      </w:r>
    </w:p>
    <w:p>
      <w:pPr>
        <w:pStyle w:val="BodyText"/>
      </w:pPr>
      <w:r>
        <w:t xml:space="preserve">World Bank Group. (2024).</w:t>
      </w:r>
      <w:r>
        <w:rPr>
          <w:iCs/>
          <w:i/>
        </w:rPr>
        <w:t xml:space="preserve">The Philippines Economic Update: Navigating Post-Pandemic Recovery in Metro Manila</w:t>
      </w:r>
      <w:r>
        <w:t xml:space="preserve">. Washington, D.C.</w:t>
      </w:r>
    </w:p>
    <w:p>
      <w:pPr>
        <w:pStyle w:val="BodyText"/>
      </w:pPr>
      <w:r>
        <w:t xml:space="preserve">Mendoza, R. &amp; Santos, L. (2023). "Optimizing Last-Mile Delivery Using Simulation Models in High-Density Urban Environments: A Case Study of Navotas City."</w:t>
      </w:r>
      <w:r>
        <w:t xml:space="preserve"> </w:t>
      </w:r>
      <w:r>
        <w:rPr>
          <w:iCs/>
          <w:i/>
        </w:rPr>
        <w:t xml:space="preserve">Pacific Journal of Science and Technology</w:t>
      </w:r>
      <w:r>
        <w:t xml:space="preserve">, 14(1), 89-104.</w:t>
      </w:r>
    </w:p>
    <w:p>
      <w:pPr>
        <w:pStyle w:val="BodyText"/>
      </w:pPr>
      <w:r>
        <w:t xml:space="preserve">Association for Advancement of Industrial Engineering (AAIE). (2023).</w:t>
      </w:r>
      <w:r>
        <w:rPr>
          <w:iCs/>
          <w:i/>
        </w:rPr>
        <w:t xml:space="preserve">Global Competencies Report: Shaping Future Workforces</w:t>
      </w:r>
      <w:r>
        <w:t xml:space="preserve">. Alexandria, VA.</w:t>
      </w:r>
    </w:p>
    <w:p>
      <w:r>
        <w:pict>
          <v:rect style="width:0;height:1.5pt" o:hralign="center" o:hrstd="t" o:hr="t"/>
        </w:pict>
      </w:r>
    </w:p>
    <w:p>
      <w:pPr>
        <w:pStyle w:val="FirstParagraph"/>
      </w:pPr>
      <w:r>
        <w:br/>
      </w:r>
    </w:p>
    <w:bookmarkEnd w:id="23"/>
    <w:bookmarkStart w:id="24" w:name="conclusion"/>
    <w:p>
      <w:pPr>
        <w:pStyle w:val="Heading3"/>
      </w:pPr>
      <w:r>
        <w:t xml:space="preserve">CONCLUSION</w:t>
      </w:r>
    </w:p>
    <w:p>
      <w:pPr>
        <w:pStyle w:val="FirstParagraph"/>
      </w:pPr>
      <w:r>
        <w:t xml:space="preserve">In conclusion, the future prosperity of</w:t>
      </w:r>
      <w:r>
        <w:t xml:space="preserve"> </w:t>
      </w:r>
      <w:r>
        <w:rPr>
          <w:bCs/>
          <w:b/>
        </w:rPr>
        <w:t xml:space="preserve">Philippines Manila's</w:t>
      </w:r>
      <w:r>
        <w:t xml:space="preserve">" robust industrial ecosystem hinges significantly upon the strategic deployment and continued development of</w:t>
      </w:r>
      <w:r>
        <w:t xml:space="preserve"> </w:t>
      </w:r>
      <w:r>
        <w:rPr>
          <w:bCs/>
          <w:b/>
        </w:rPr>
        <w:t xml:space="preserve">Industrial Engineers</w:t>
      </w:r>
      <w:r>
        <w:t xml:space="preserve">. These professionals act as catalysts for change, translating complex systemic problems into actionable solutions that balance productivity with sustainability. From streamlining supply chains in congested port areas to implementing energy-efficient processes in manufacturing facilities scattered throughout Metro Manila, their impact is pervasive and profound.</w:t>
      </w:r>
    </w:p>
    <w:p>
      <w:pPr>
        <w:pStyle w:val="BodyText"/>
      </w:pPr>
      <w:r>
        <w:t xml:space="preserve">To fully realize this potential, there must be stronger collaboration between academic institutions producing these engineers and industry stakeholders operating within</w:t>
      </w:r>
      <w:r>
        <w:t xml:space="preserve"> </w:t>
      </w:r>
      <w:r>
        <w:rPr>
          <w:bCs/>
          <w:b/>
        </w:rPr>
        <w:t xml:space="preserve">Philippines Manila</w:t>
      </w:r>
      <w:r>
        <w:t xml:space="preserve">. Continuous upskilling programs focused on emerging technologies such as Artificial Intelligence (AI), Internet of Things (IoT) analytics, and advanced robotics will ensure that our</w:t>
      </w:r>
      <w:r>
        <w:t xml:space="preserve"> </w:t>
      </w:r>
      <w:r>
        <w:rPr>
          <w:bCs/>
          <w:b/>
        </w:rPr>
        <w:t xml:space="preserve">Industrial Engineers</w:t>
      </w:r>
      <w:r>
        <w:t xml:space="preserve">" remain at the forefront of global best practices. By embracing these innovations, we can foster an industrial landscape in</w:t>
      </w:r>
      <w:r>
        <w:t xml:space="preserve"> </w:t>
      </w:r>
      <w:r>
        <w:rPr>
          <w:bCs/>
          <w:b/>
        </w:rPr>
        <w:t xml:space="preserve">Philippines Manila</w:t>
      </w:r>
      <w:r>
        <w:t xml:space="preserve">" that is not only highly efficient but also resilient to external shocks and equitable in its economic benefits.</w:t>
      </w:r>
    </w:p>
    <w:p>
      <w:r>
        <w:pict>
          <v:rect style="width:0;height:1.5pt" o:hralign="center" o:hrstd="t" o:hr="t"/>
        </w:pict>
      </w:r>
    </w:p>
    <w:p>
      <w:pPr>
        <w:pStyle w:val="FirstParagraph"/>
      </w:pPr>
      <w:r>
        <w:br/>
      </w:r>
    </w:p>
    <w:bookmarkEnd w:id="24"/>
    <w:bookmarkStart w:id="25" w:name="bibliography"/>
    <w:p>
      <w:pPr>
        <w:pStyle w:val="Heading3"/>
      </w:pPr>
      <w:r>
        <w:t xml:space="preserve">BIBLIOGRAPHY</w:t>
      </w:r>
    </w:p>
    <w:p>
      <w:pPr>
        <w:pStyle w:val="FirstParagraph"/>
      </w:pPr>
      <w:r>
        <w:t xml:space="preserve">[Additional resources available upon request. Includes reports from the Philippine Institute for Development Studies (PIDS) on industrial zoning, and white papers from major multinational corporations operating in Luzon regarding operational excellence strategies.]*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Evolving Economic Landscape of Philippines Manila</dc:title>
  <dc:creator/>
  <dc:language>en</dc:language>
  <cp:keywords/>
  <dcterms:created xsi:type="dcterms:W3CDTF">2026-07-29T17:34:39Z</dcterms:created>
  <dcterms:modified xsi:type="dcterms:W3CDTF">2026-07-29T17:34:39Z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