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Turkey</w:t>
      </w:r>
      <w:r>
        <w:t xml:space="preserve"> </w:t>
      </w:r>
      <w:r>
        <w:t xml:space="preserve">Istanbul:</w:t>
      </w:r>
      <w:r>
        <w:t xml:space="preserve"> </w:t>
      </w:r>
      <w:r>
        <w:t xml:space="preserve">Optimizing</w:t>
      </w:r>
      <w:r>
        <w:t xml:space="preserve"> </w:t>
      </w:r>
      <w:r>
        <w:t xml:space="preserve">Systems</w:t>
      </w:r>
      <w:r>
        <w:t xml:space="preserve"> </w:t>
      </w:r>
      <w:r>
        <w:t xml:space="preserve">for</w:t>
      </w:r>
      <w:r>
        <w:t xml:space="preserve"> </w:t>
      </w:r>
      <w:r>
        <w:t xml:space="preserve">a</w:t>
      </w:r>
      <w:r>
        <w:t xml:space="preserve"> </w:t>
      </w:r>
      <w:r>
        <w:t xml:space="preserve">Dynamic</w:t>
      </w:r>
      <w:r>
        <w:t xml:space="preserve"> </w:t>
      </w:r>
      <w:r>
        <w:t xml:space="preserve">Economic</w:t>
      </w:r>
      <w:r>
        <w:t xml:space="preserve"> </w:t>
      </w:r>
      <w:r>
        <w:t xml:space="preserve">Hub</w:t>
      </w:r>
    </w:p>
    <w:bookmarkStart w:id="32" w:name="X7833f0ded092c1897af2c74acb850e9faf6cb4e"/>
    <w:p>
      <w:pPr>
        <w:pStyle w:val="Heading1"/>
      </w:pPr>
      <w:r>
        <w:t xml:space="preserve">The Strategic Role of Industrial Engineers in Turkey Istanbul: Optimizing Systems for a Dynamic Economic Hub</w:t>
      </w:r>
    </w:p>
    <w:p>
      <w:pPr>
        <w:pStyle w:val="FirstParagraph"/>
      </w:pPr>
      <w:r>
        <w:rPr>
          <w:iCs/>
          <w:i/>
          <w:bCs/>
          <w:b/>
        </w:rPr>
        <w:t xml:space="preserve">Abstract:</w:t>
      </w:r>
      <w:r>
        <w:br/>
      </w:r>
      <w:r>
        <w:t xml:space="preserve">This paper explores the critical function of the Industrial Engineer within the unique socio-economic and logistical landscape of Turkey Istanbul. As a pivotal bridge between Asia and Europe, Turkey Istanbul serves as a major global trade hub, facing complex challenges in supply chain management, manufacturing efficiency, and service optimization. By analyzing case studies from various sectors including automotive manufacturing in Bursa (nearby), logistics at the Port of Ambarli, and service sector innovations in central Istanbul districts, this study highlights how Industrial Engineering principles drive competitiveness. The paper argues that the industrial engineer is not merely an operational technician but a strategic leader essential for navigating the volatility of emerging markets. We discuss methodologies such as Lean Six Sigma, Operations Research, and Digital Twin technology tailored to the specific constraints and opportunities present in Turkey Istanbul's industrial ecosystem.</w:t>
      </w:r>
    </w:p>
    <w:bookmarkStart w:id="20" w:name="introduction"/>
    <w:p>
      <w:pPr>
        <w:pStyle w:val="Heading2"/>
      </w:pPr>
      <w:r>
        <w:t xml:space="preserve">1. Introduction</w:t>
      </w:r>
    </w:p>
    <w:p>
      <w:pPr>
        <w:pStyle w:val="FirstParagraph"/>
      </w:pPr>
      <w:r>
        <w:t xml:space="preserve">In the contemporary global economy, efficiency is not just a metric of performance but a survival imperative. Nowhere is this more evident than in Turkey Istanbul, a city that stands as one of the most dynamic economic centers in Eurasia. With its unique geographic position spanning two continents and its status as Turkey's financial and industrial heartland, the region faces distinct pressures to optimize resources amidst rapid urbanization, infrastructural expansion, and global supply chain disruptions. At the forefront of addressing these challenges is a profession that blends technical expertise with managerial insight: the Industrial Engineer.</w:t>
      </w:r>
    </w:p>
    <w:p>
      <w:pPr>
        <w:pStyle w:val="BodyText"/>
      </w:pPr>
      <w:r>
        <w:t xml:space="preserve">The role of the Industrial Engineer has evolved significantly over recent decades. No longer confined to factory floors analyzing assembly lines, today's industrial engineer operates at the intersection of data analytics, human resources, strategic planning, and system design. In the context of Turkey Istanbul, this evolution is particularly pronounced. The city’s dense population, complex traffic infrastructure requiring sophisticated logistics solutions to prevent congestion-induced delays (such as those affecting the Bosphorus crossings and highway networks), and a manufacturing sector that is deeply integrated into European markets demand highly skilled professionals who can streamline processes.</w:t>
      </w:r>
    </w:p>
    <w:p>
      <w:pPr>
        <w:pStyle w:val="BodyText"/>
      </w:pPr>
      <w:r>
        <w:t xml:space="preserve">This conference paper aims to elucidate how industrial engineering methodologies are being adapted and applied specifically within Turkey Istanbul. It seeks to demonstrate that the industrial engineer acts as a catalyst for resilience, ensuring that businesses in this volatile yet promising region can maintain continuity and growth despite external shocks, whether they be geopolitical shifts or economic fluctuations.</w:t>
      </w:r>
    </w:p>
    <w:bookmarkEnd w:id="20"/>
    <w:bookmarkStart w:id="23" w:name="the-unique-context-of-turkey-istanbul"/>
    <w:p>
      <w:pPr>
        <w:pStyle w:val="Heading2"/>
      </w:pPr>
      <w:r>
        <w:t xml:space="preserve">2. The Unique Context of Turkey Istanbul</w:t>
      </w:r>
    </w:p>
    <w:p>
      <w:pPr>
        <w:pStyle w:val="FirstParagraph"/>
      </w:pPr>
      <w:r>
        <w:t xml:space="preserve">To understand the necessity of industrial engineering in this region, one must first appreciate the specific environmental factors at play. Turkey Istanbul is characterized by a "crossroads" identity. It is not just a city but a macro-region that includes provinces like Kocaeli and Sakarya, forming an industrial corridor often referred to as the "Anatolian Tiger." This area hosts thousands of Small and Medium Enterprises (SMEs) alongside multinational corporations.</w:t>
      </w:r>
    </w:p>
    <w:bookmarkStart w:id="21" w:name="logistical-complexity"/>
    <w:p>
      <w:pPr>
        <w:pStyle w:val="Heading3"/>
      </w:pPr>
      <w:r>
        <w:t xml:space="preserve">2.1 Logistical Complexity</w:t>
      </w:r>
    </w:p>
    <w:p>
      <w:pPr>
        <w:pStyle w:val="FirstParagraph"/>
      </w:pPr>
      <w:r>
        <w:t xml:space="preserve">The logistical network in Turkey Istanbul is arguably one of the most complex in Europe. With major ports like Ambarli and Haydarpasa handling millions of TEUs (Twenty-foot Equivalent Units) annually, and a bustling airport at Istanbul Airport acting as a global aviation hub, the flow of goods must be meticulously coordinated. Any inefficiency here ripples through the entire supply chain. Industrial engineers in this context are tasked with designing routing algorithms, warehouse layouts that maximize vertical space due to land scarcity, and inventory management systems that account for customs delays and border regulations.</w:t>
      </w:r>
    </w:p>
    <w:bookmarkEnd w:id="21"/>
    <w:bookmarkStart w:id="22" w:name="manufacturing-transition"/>
    <w:p>
      <w:pPr>
        <w:pStyle w:val="Heading3"/>
      </w:pPr>
      <w:r>
        <w:t xml:space="preserve">2.2 Manufacturing Transition</w:t>
      </w:r>
    </w:p>
    <w:p>
      <w:pPr>
        <w:pStyle w:val="FirstParagraph"/>
      </w:pPr>
      <w:r>
        <w:t xml:space="preserve">Turkey has long been a powerhouse in automotive and textiles. In the greater Istanbul region, factories are transitioning from traditional labor-intensive models to automated, Industry 4.0-compliant facilities. This transition requires industrial engineers who understand both legacy machinery and modern IoT (Internet of Things) sensors. They must bridge the gap between old-school operational knowledge and new digital capabilities.</w:t>
      </w:r>
    </w:p>
    <w:bookmarkEnd w:id="22"/>
    <w:bookmarkEnd w:id="23"/>
    <w:bookmarkStart w:id="27" w:name="methodologies-applied-in-turkey-istanbul"/>
    <w:p>
      <w:pPr>
        <w:pStyle w:val="Heading2"/>
      </w:pPr>
      <w:r>
        <w:t xml:space="preserve">3. Methodologies Applied in Turkey Istanbul</w:t>
      </w:r>
    </w:p>
    <w:p>
      <w:pPr>
        <w:pStyle w:val="FirstParagraph"/>
      </w:pPr>
      <w:r>
        <w:t xml:space="preserve">The application of industrial engineering principles in this region is not a copy-paste exercise from Western standards; it requires localization. Here, we highlight three key areas where industrial engineers make a tangible impact.</w:t>
      </w:r>
    </w:p>
    <w:bookmarkStart w:id="24" w:name="lean-manufacturing-and-waste-reduction"/>
    <w:p>
      <w:pPr>
        <w:pStyle w:val="Heading3"/>
      </w:pPr>
      <w:r>
        <w:t xml:space="preserve">3.1 Lean Manufacturing and Waste Reduction</w:t>
      </w:r>
    </w:p>
    <w:p>
      <w:pPr>
        <w:pStyle w:val="FirstParagraph"/>
      </w:pPr>
      <w:r>
        <w:t xml:space="preserve">In the highly competitive automotive parts industry surrounding Turkey Istanbul, cost control is paramount due to currency fluctuations affecting imported raw materials. Industrial engineers implement Lean principles to eliminate muda (waste). For example, in a mid-sized supplier in the Organized Industrial Zones of Istanbul, an industrial engineer might reconfigure a production line to reduce motion waste among workers, thereby increasing throughput by 15% without capital investment. This agility allows companies to remain price-competitive globally.</w:t>
      </w:r>
    </w:p>
    <w:bookmarkEnd w:id="24"/>
    <w:bookmarkStart w:id="25" w:name="Xe18d8579e56a082cb8ef774319df6db12cb055a"/>
    <w:p>
      <w:pPr>
        <w:pStyle w:val="Heading3"/>
      </w:pPr>
      <w:r>
        <w:t xml:space="preserve">3.2 Operations Research and Traffic Logistics</w:t>
      </w:r>
    </w:p>
    <w:p>
      <w:pPr>
        <w:pStyle w:val="FirstParagraph"/>
      </w:pPr>
      <w:r>
        <w:t xml:space="preserve">Istanbul is notorious for traffic congestion, which directly impacts delivery times and operational costs. Industrial engineers utilize Operations Research techniques, such as linear programming and simulation modeling, to optimize last-mile delivery routes for e-commerce giants operating in the city. By analyzing historical data on traffic patterns along key arteries like the O-1 and O-2 highways, engineers develop dynamic routing systems that adjust in real-time to avoid bottlenecks. This application of theory directly translates into fuel savings and improved customer satisfaction.</w:t>
      </w:r>
    </w:p>
    <w:bookmarkEnd w:id="25"/>
    <w:bookmarkStart w:id="26" w:name="service-sector-optimization"/>
    <w:p>
      <w:pPr>
        <w:pStyle w:val="Heading3"/>
      </w:pPr>
      <w:r>
        <w:t xml:space="preserve">3.3 Service Sector Optimization</w:t>
      </w:r>
    </w:p>
    <w:p>
      <w:pPr>
        <w:pStyle w:val="FirstParagraph"/>
      </w:pPr>
      <w:r>
        <w:t xml:space="preserve">The impact extends beyond manufacturing. In the healthcare and hospitality sectors, which are vital to Istanbul’s economy, industrial engineers focus on queue management and resource allocation. Hospitals in Istanbul face high patient volumes; industrial engineers apply queuing theory to optimize staff scheduling and bed management, reducing wait times and improving service quality. Similarly, hotel chains utilize process engineering to streamline check-in procedures and housekeeping workflows.</w:t>
      </w:r>
    </w:p>
    <w:bookmarkEnd w:id="26"/>
    <w:bookmarkEnd w:id="27"/>
    <w:bookmarkStart w:id="28" w:name="X1e9222819d4d149406832d938c8eb5e7caed4ed"/>
    <w:p>
      <w:pPr>
        <w:pStyle w:val="Heading2"/>
      </w:pPr>
      <w:r>
        <w:t xml:space="preserve">4. Challenges Facing the Industrial Engineer</w:t>
      </w:r>
    </w:p>
    <w:p>
      <w:pPr>
        <w:pStyle w:val="FirstParagraph"/>
      </w:pPr>
      <w:r>
        <w:t xml:space="preserve">Despite the clear benefits, industrial engineers in Turkey Istanbul face unique hurdles. One significant challenge is the rapid turnover of skilled labor in some sectors, which complicates standardization efforts. Furthermore, economic volatility necessitates frequent strategy pivots; an optimization plan made today may need revision next month due to regulatory or inflationary changes. Additionally, there is a cultural shift required in many traditional SMEs where top-down management styles persist. Industrial engineers must often act as change agents, persuading stakeholders to adopt data-driven decision-making processes over intuition-based ones.</w:t>
      </w:r>
    </w:p>
    <w:bookmarkEnd w:id="28"/>
    <w:bookmarkStart w:id="29" w:name="Xec976ac8aea492c333aaa8f6e9387af43a38754"/>
    <w:p>
      <w:pPr>
        <w:pStyle w:val="Heading2"/>
      </w:pPr>
      <w:r>
        <w:t xml:space="preserve">5. The Future Outlook: Industry 4.0 and Sustainability</w:t>
      </w:r>
    </w:p>
    <w:p>
      <w:pPr>
        <w:pStyle w:val="FirstParagraph"/>
      </w:pPr>
      <w:r>
        <w:t xml:space="preserve">The future of industrial engineering in Turkey Istanbul lies in digital transformation and sustainability. With the Turkish government’s push for green manufacturing and circular economy principles, industrial engineers are tasked with designing sustainable systems that minimize environmental impact while maintaining efficiency. This involves lifecycle analysis, energy consumption monitoring, and waste recycling process design.</w:t>
      </w:r>
    </w:p>
    <w:p>
      <w:pPr>
        <w:pStyle w:val="BodyText"/>
      </w:pPr>
      <w:r>
        <w:t xml:space="preserve">Moreover, the integration of Artificial Intelligence (AI) into decision-making processes is growing. In Istanbul’s tech hub districts like Maslak and Levent, industrial engineers are collaborating with data scientists to build predictive maintenance models for machinery. This proactive approach prevents unexpected downtime, which is critical in just-in-time manufacturing environments.</w:t>
      </w:r>
    </w:p>
    <w:bookmarkEnd w:id="29"/>
    <w:bookmarkStart w:id="31" w:name="conclusion"/>
    <w:p>
      <w:pPr>
        <w:pStyle w:val="Heading2"/>
      </w:pPr>
      <w:r>
        <w:t xml:space="preserve">6. Conclusion</w:t>
      </w:r>
    </w:p>
    <w:p>
      <w:pPr>
        <w:pStyle w:val="FirstParagraph"/>
      </w:pPr>
      <w:r>
        <w:t xml:space="preserve">In conclusion, the Industrial Engineer plays a pivotal role in shaping the economic resilience and competitive advantage of Turkey Istanbul. By addressing complex logistical challenges, optimizing manufacturing processes, and enhancing service delivery systems, industrial engineers provide value that transcends traditional operational boundaries. As Turkey Istanbul continues to solidify its position as a global hub connecting East and West, the demand for skilled industrial engineers who can navigate complexity with innovative solutions will only grow. It is imperative for academic institutions in Turkey to align their engineering curricula with these emerging needs, emphasizing not just technical skills but also adaptability, digital literacy, and strategic thinking. The future of industrial efficiency in this vibrant region depends on the ability of the industrial engineer to harmonize technology, people, and process within a unique geographic and economic context.</w:t>
      </w:r>
    </w:p>
    <w:bookmarkStart w:id="30" w:name="references"/>
    <w:p>
      <w:pPr>
        <w:pStyle w:val="Heading3"/>
      </w:pPr>
      <w:r>
        <w:t xml:space="preserve">References</w:t>
      </w:r>
    </w:p>
    <w:p>
      <w:pPr>
        <w:numPr>
          <w:ilvl w:val="0"/>
          <w:numId w:val="1001"/>
        </w:numPr>
        <w:pStyle w:val="Compact"/>
      </w:pPr>
      <w:r>
        <w:t xml:space="preserve">[1] Turkish Statistical Institute (TÜİK). "Annual Industrial Production Statistics." Istanbul Regional Data, 2023.</w:t>
      </w:r>
    </w:p>
    <w:p>
      <w:pPr>
        <w:numPr>
          <w:ilvl w:val="0"/>
          <w:numId w:val="1001"/>
        </w:numPr>
        <w:pStyle w:val="Compact"/>
      </w:pPr>
      <w:r>
        <w:t xml:space="preserve">[2] Yilmaz, A., &amp; Demir, H. "Optimizing Supply Chains in Emerging Markets: A Case Study of Istanbul Logistics Hubs." Journal of Operations Management, Vol. 45, pp. 112-130.</w:t>
      </w:r>
    </w:p>
    <w:p>
      <w:pPr>
        <w:numPr>
          <w:ilvl w:val="0"/>
          <w:numId w:val="1001"/>
        </w:numPr>
        <w:pStyle w:val="Compact"/>
      </w:pPr>
      <w:r>
        <w:t xml:space="preserve">[3] World Bank Group. "Turkey Economic Monitor: Navigating Global Shocks." Washington D.C., 2023.</w:t>
      </w:r>
    </w:p>
    <w:p>
      <w:pPr>
        <w:numPr>
          <w:ilvl w:val="0"/>
          <w:numId w:val="1001"/>
        </w:numPr>
        <w:pStyle w:val="Compact"/>
      </w:pPr>
      <w:r>
        <w:t xml:space="preserve">[4] Kaya, O. "Implementation of Lean Six Sigma in Turkish SMEs: Barriers and Enablers." International Journal of Quality &amp; Reliability Management, Vol. 39, Issue 8.</w:t>
      </w:r>
    </w:p>
    <w:p>
      <w:pPr>
        <w:numPr>
          <w:ilvl w:val="0"/>
          <w:numId w:val="1001"/>
        </w:numPr>
        <w:pStyle w:val="Compact"/>
      </w:pPr>
      <w:r>
        <w:t xml:space="preserve">[5] Istanbul Port Authority. "Annual Traffic Report and Infrastructure Development Plan." Istanbul, Turkey.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Engineers in Turkey Istanbul: Optimizing Systems for a Dynamic Economic Hub</dc:title>
  <dc:creator/>
  <dc:language>en</dc:language>
  <cp:keywords/>
  <dcterms:created xsi:type="dcterms:W3CDTF">2026-07-29T12:46:25Z</dcterms:created>
  <dcterms:modified xsi:type="dcterms:W3CDTF">2026-07-29T12:46:25Z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