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Enhancing</w:t>
      </w:r>
      <w:r>
        <w:t xml:space="preserve"> </w:t>
      </w:r>
      <w:r>
        <w:t xml:space="preserve">Industrial</w:t>
      </w:r>
      <w:r>
        <w:t xml:space="preserve"> </w:t>
      </w:r>
      <w:r>
        <w:t xml:space="preserve">Engineering</w:t>
      </w:r>
      <w:r>
        <w:t xml:space="preserve"> </w:t>
      </w:r>
      <w:r>
        <w:t xml:space="preserve">Practices</w:t>
      </w:r>
      <w:r>
        <w:t xml:space="preserve"> </w:t>
      </w:r>
      <w:r>
        <w:t xml:space="preserve">in</w:t>
      </w:r>
      <w:r>
        <w:t xml:space="preserve"> </w:t>
      </w:r>
      <w:r>
        <w:t xml:space="preserve">Zimbabwe:</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Harare’s</w:t>
      </w:r>
      <w:r>
        <w:t xml:space="preserve"> </w:t>
      </w:r>
      <w:r>
        <w:t xml:space="preserve">Industrial</w:t>
      </w:r>
      <w:r>
        <w:t xml:space="preserve"> </w:t>
      </w:r>
      <w:r>
        <w:t xml:space="preserve">Growth</w:t>
      </w:r>
    </w:p>
    <w:bookmarkStart w:id="34" w:name="X87c3a2517e8e5ba01cdb972bc96baf6da0d6de0"/>
    <w:p>
      <w:pPr>
        <w:pStyle w:val="Heading1"/>
      </w:pPr>
      <w:r>
        <w:t xml:space="preserve">Enhancing Industrial Engineering Practices in Zimbabwe: A Strategic Framework for Harare’s Industrial Growth</w:t>
      </w:r>
    </w:p>
    <w:p>
      <w:pPr>
        <w:pStyle w:val="FirstParagraph"/>
      </w:pPr>
      <w:r>
        <w:rPr>
          <w:iCs/>
          <w:i/>
          <w:bCs/>
          <w:b/>
        </w:rPr>
        <w:t xml:space="preserve">Proceedings of the International Conference on Sustainable Development and Manufacturing Innovation</w:t>
      </w:r>
      <w:r>
        <w:br/>
      </w:r>
      <w:r>
        <w:rPr>
          <w:iCs/>
          <w:i/>
          <w:bCs/>
          <w:b/>
        </w:rPr>
        <w:t xml:space="preserve">Zimbabwe Harare, October 2023</w:t>
      </w:r>
    </w:p>
    <w:bookmarkStart w:id="20" w:name="abstract"/>
    <w:p>
      <w:pPr>
        <w:pStyle w:val="Heading2"/>
      </w:pPr>
      <w:r>
        <w:rPr>
          <w:bCs/>
          <w:b/>
        </w:rPr>
        <w:t xml:space="preserve">Abstract</w:t>
      </w:r>
    </w:p>
    <w:p>
      <w:pPr>
        <w:pStyle w:val="FirstParagraph"/>
      </w:pPr>
      <w:r>
        <w:t xml:space="preserve">This conference paper examines the critical role of Industrial Engineering (IE) in revitalizing and sustaining industrial growth within the specific context of Zimbabwe Harare. As a rapidly urbanizing economic hub, Harare faces unique challenges including infrastructure constraints, supply chain disruptions, and labor market dynamics. This study argues that the systematic application of Industrial Engineering principles—ranging from lean manufacturing to operations research and human factors engineering—is not merely an operational improvement tool but a strategic necessity for national competitiveness. By analyzing case studies from local manufacturing sectors in Zimbabwe Harare, this paper proposes a tailored framework for IE adoption that addresses local resource limitations while leveraging global best practices. The findings suggest that integrating Industrial Engineering methodologies can significantly enhance productivity, reduce waste, and improve quality control in Zimbabwe Harare’s industrial landscape.</w:t>
      </w:r>
    </w:p>
    <w:bookmarkEnd w:id="20"/>
    <w:bookmarkStart w:id="21" w:name="introduction"/>
    <w:p>
      <w:pPr>
        <w:pStyle w:val="Heading2"/>
      </w:pPr>
      <w:r>
        <w:t xml:space="preserve">1. Introduction</w:t>
      </w:r>
    </w:p>
    <w:p>
      <w:pPr>
        <w:pStyle w:val="FirstParagraph"/>
      </w:pPr>
      <w:r>
        <w:t xml:space="preserve">The concept of the Industrial Engineer has evolved significantly over the last century, moving from time-and-motion studies to complex systems optimization. However, in emerging economies, particularly within the southern African region, the specific application of these disciplines remains under-utilized. This paper focuses on Zimbabwe Harare as a primary case study for understanding how industrial engineering can drive economic resilience. Harare serves as the commercial and industrial heartland of Zimbabwe, hosting a diverse range of sectors including textiles, food processing, pharmaceuticals, and telecommunications equipment assembly.</w:t>
      </w:r>
    </w:p>
    <w:p>
      <w:pPr>
        <w:pStyle w:val="BodyText"/>
      </w:pPr>
      <w:r>
        <w:t xml:space="preserve">The relevance of this study is underscored by the current macroeconomic environment in Zimbabwe. While the city holds immense potential for industrial expansion in Zimbabwe Harare, it operates under constraints that require highly efficient resource management. Traditional extensive growth models are no longer viable due to energy instability and currency fluctuations. Consequently, Industrial Engineers play a pivotal role as problem-solvers who can maximize output from limited inputs. This paper aims to bridge the gap between theoretical IE concepts and their practical implementation in Zimbabwe Harare.</w:t>
      </w:r>
    </w:p>
    <w:bookmarkEnd w:id="21"/>
    <w:bookmarkStart w:id="24" w:name="X231280bb9e475a7eb3bab325e559c86c9a06e9f"/>
    <w:p>
      <w:pPr>
        <w:pStyle w:val="Heading2"/>
      </w:pPr>
      <w:r>
        <w:t xml:space="preserve">2. The Current Industrial Landscape in Zimbabwe Harare</w:t>
      </w:r>
    </w:p>
    <w:p>
      <w:pPr>
        <w:pStyle w:val="FirstParagraph"/>
      </w:pPr>
      <w:r>
        <w:t xml:space="preserve">To understand the necessity of industrial engineering, one must first analyze the status quo of manufacturing and service operations in Zimbabwe Harare. The city’s industrial base has undergone significant transformation over the past two decades. While there is a resurgence in local production to replace imports, efficiency levels often lag behind regional competitors.</w:t>
      </w:r>
    </w:p>
    <w:bookmarkStart w:id="22" w:name="infrastructure-and-resource-constraints"/>
    <w:p>
      <w:pPr>
        <w:pStyle w:val="Heading3"/>
      </w:pPr>
      <w:r>
        <w:t xml:space="preserve">2.1 Infrastructure and Resource Constraints</w:t>
      </w:r>
    </w:p>
    <w:p>
      <w:pPr>
        <w:pStyle w:val="FirstParagraph"/>
      </w:pPr>
      <w:r>
        <w:t xml:space="preserve">A defining characteristic of operating in Zimbabwe Harare is the challenge of reliable utility provision, particularly electricity and water. Industrial Engineers must design systems that are resilient to these disruptions. For instance, production scheduling in factories located in Harare cannot rely solely on continuous power supply models used in developed nations. Instead, IE professionals must implement flexible shift patterns and backup power integration strategies.</w:t>
      </w:r>
    </w:p>
    <w:bookmarkEnd w:id="22"/>
    <w:bookmarkStart w:id="23" w:name="supply-chain-volatility"/>
    <w:p>
      <w:pPr>
        <w:pStyle w:val="Heading3"/>
      </w:pPr>
      <w:r>
        <w:t xml:space="preserve">2.2 Supply Chain Volatility</w:t>
      </w:r>
    </w:p>
    <w:p>
      <w:pPr>
        <w:pStyle w:val="FirstParagraph"/>
      </w:pPr>
      <w:r>
        <w:t xml:space="preserve">Zimbabwe is landlocked, making logistics a critical component of industrial success. In Zimbabwe Harare, the cost of transporting raw materials and finished goods is high. Industrial Engineers are essential in optimizing supply chain networks, reducing inventory holding costs through Just-In-Time (JIT) adaptations suitable for volatile import environments, and improving last-mile distribution efficiency within the city.</w:t>
      </w:r>
    </w:p>
    <w:bookmarkEnd w:id="23"/>
    <w:bookmarkEnd w:id="24"/>
    <w:bookmarkStart w:id="28" w:name="Xa82487391c548e7e6f957bd556a60a06f883848"/>
    <w:p>
      <w:pPr>
        <w:pStyle w:val="Heading2"/>
      </w:pPr>
      <w:r>
        <w:t xml:space="preserve">3. Methodology: The Role of Industrial Engineering Principles</w:t>
      </w:r>
    </w:p>
    <w:p>
      <w:pPr>
        <w:pStyle w:val="FirstParagraph"/>
      </w:pPr>
      <w:r>
        <w:t xml:space="preserve">This section outlines how core IE disciplines can be adapted for the Zimbabwe Harare context.</w:t>
      </w:r>
    </w:p>
    <w:bookmarkStart w:id="25" w:name="lean-manufacturing-and-waste-reduction"/>
    <w:p>
      <w:pPr>
        <w:pStyle w:val="Heading3"/>
      </w:pPr>
      <w:r>
        <w:t xml:space="preserve">3.1 Lean Manufacturing and Waste Reduction</w:t>
      </w:r>
    </w:p>
    <w:p>
      <w:pPr>
        <w:pStyle w:val="FirstParagraph"/>
      </w:pPr>
      <w:r>
        <w:t xml:space="preserve">The principles of Lean, originally developed in the automotive industry, are highly applicable to Zimbabwean manufacturers. In the context of Zimbabwe Harare, "waste" is not just about overproduction; it includes waste due to machine downtime caused by power outages or lack of spare parts. Industrial Engineers can implement value stream mapping to identify these non-value-added activities. By streamlining processes, factories in Harare can reduce lead times and improve responsiveness to market demands.</w:t>
      </w:r>
    </w:p>
    <w:bookmarkEnd w:id="25"/>
    <w:bookmarkStart w:id="26" w:name="quality-control-and-six-sigma"/>
    <w:p>
      <w:pPr>
        <w:pStyle w:val="Heading3"/>
      </w:pPr>
      <w:r>
        <w:t xml:space="preserve">3.2 Quality Control and Six Sigma</w:t>
      </w:r>
    </w:p>
    <w:p>
      <w:pPr>
        <w:pStyle w:val="FirstParagraph"/>
      </w:pPr>
      <w:r>
        <w:t xml:space="preserve">To compete internationally, products manufactured in Zimbabwe must meet global quality standards. The adoption of Six Sigma methodologies helps Industrial Engineers reduce variation in production processes. In Zimbabwe Harare’s pharmaceutical and food sectors, this is critical for export potential. Data-driven decision-making allows companies to predict defects before they occur, reducing scrap rates and enhancing brand reputation.</w:t>
      </w:r>
    </w:p>
    <w:bookmarkEnd w:id="26"/>
    <w:bookmarkStart w:id="27" w:name="ergonomics-and-human-capital-development"/>
    <w:p>
      <w:pPr>
        <w:pStyle w:val="Heading3"/>
      </w:pPr>
      <w:r>
        <w:t xml:space="preserve">3.3 Ergonomics and Human Capital Development</w:t>
      </w:r>
    </w:p>
    <w:p>
      <w:pPr>
        <w:pStyle w:val="FirstParagraph"/>
      </w:pPr>
      <w:r>
        <w:t xml:space="preserve">Zimbabwe has a high literacy rate but faces brain drain challenges. Industrial Engineers must focus on ergonomics and work system design to ensure that existing human capital is utilized efficiently. By designing workstations that reduce physical strain and cognitive load, companies in Zimbabwe Harare can improve worker satisfaction and retention. Furthermore, IE involves training workers in continuous improvement (Kaizen) cultures, empowering local employees to contribute ideas for efficiency.</w:t>
      </w:r>
    </w:p>
    <w:bookmarkEnd w:id="27"/>
    <w:bookmarkEnd w:id="28"/>
    <w:bookmarkStart w:id="29" w:name="strategic-framework-for-implementation"/>
    <w:p>
      <w:pPr>
        <w:pStyle w:val="Heading2"/>
      </w:pPr>
      <w:r>
        <w:t xml:space="preserve">4. Strategic Framework for Implementation</w:t>
      </w:r>
    </w:p>
    <w:p>
      <w:pPr>
        <w:pStyle w:val="FirstParagraph"/>
      </w:pPr>
      <w:r>
        <w:t xml:space="preserve">We propose a three-phase framework for Industrial Engineers operating in Zimbabwe Harare:</w:t>
      </w:r>
    </w:p>
    <w:p>
      <w:pPr>
        <w:numPr>
          <w:ilvl w:val="0"/>
          <w:numId w:val="1001"/>
        </w:numPr>
        <w:pStyle w:val="Compact"/>
      </w:pPr>
      <w:r>
        <w:rPr>
          <w:bCs/>
          <w:b/>
        </w:rPr>
        <w:t xml:space="preserve">Audit and Diagnosis:</w:t>
      </w:r>
      <w:r>
        <w:br/>
      </w:r>
      <w:r>
        <w:t xml:space="preserve">In this initial phase, IE professionals conduct comprehensive audits of current workflows. In Zimbabwe Harare, this must include an assessment of energy dependencies and supply chain bottlenecks specific to local infrastructure.</w:t>
      </w:r>
    </w:p>
    <w:p>
      <w:pPr>
        <w:numPr>
          <w:ilvl w:val="0"/>
          <w:numId w:val="1001"/>
        </w:numPr>
        <w:pStyle w:val="Compact"/>
      </w:pPr>
      <w:r>
        <w:rPr>
          <w:bCs/>
          <w:b/>
        </w:rPr>
        <w:t xml:space="preserve">Pilot Implementation:</w:t>
      </w:r>
      <w:r>
        <w:br/>
      </w:r>
      <w:r>
        <w:t xml:space="preserve">Rather than company-wide overhauls, which carry high risk in volatile markets, Industrial Engineers should implement pilot projects. For example, applying lean tools to a single production line in a Harare-based textile factory can demonstrate quick wins and build stakeholder confidence.</w:t>
      </w:r>
    </w:p>
    <w:p>
      <w:pPr>
        <w:numPr>
          <w:ilvl w:val="0"/>
          <w:numId w:val="1001"/>
        </w:numPr>
        <w:pStyle w:val="Compact"/>
      </w:pPr>
      <w:r>
        <w:rPr>
          <w:bCs/>
          <w:b/>
        </w:rPr>
        <w:t xml:space="preserve">Scaling and Sustainability:</w:t>
      </w:r>
      <w:r>
        <w:br/>
      </w:r>
      <w:r>
        <w:t xml:space="preserve">Successful pilots are scaled across the organization. This phase involves embedding Industrial Engineering culture into the organizational DNA, ensuring that continuous improvement becomes a habit rather than an exception in Zimbabwe Harare industries.</w:t>
      </w:r>
    </w:p>
    <w:bookmarkEnd w:id="29"/>
    <w:bookmarkStart w:id="30" w:name="challenges-and-mitigation-strategies"/>
    <w:p>
      <w:pPr>
        <w:pStyle w:val="Heading2"/>
      </w:pPr>
      <w:r>
        <w:t xml:space="preserve">5. Challenges and Mitigation Strategies</w:t>
      </w:r>
    </w:p>
    <w:p>
      <w:pPr>
        <w:pStyle w:val="FirstParagraph"/>
      </w:pPr>
      <w:r>
        <w:rPr>
          <w:bCs/>
          <w:b/>
        </w:rPr>
        <w:t xml:space="preserve">Skill Gaps:</w:t>
      </w:r>
      <w:r>
        <w:br/>
      </w:r>
      <w:r>
        <w:t xml:space="preserve">The shortage of specialized Industrial Engineers with experience in digital tools is a challenge in Zimbabwe. Mitigation involves partnerships between local universities, such as the National University of Science and Technology (NUST) in Bulawayo or university colleges in Harare, and industry partners to provide practical training.</w:t>
      </w:r>
    </w:p>
    <w:p>
      <w:pPr>
        <w:pStyle w:val="BodyText"/>
      </w:pPr>
      <w:r>
        <w:rPr>
          <w:bCs/>
          <w:b/>
        </w:rPr>
        <w:t xml:space="preserve">Technology Adoption:</w:t>
      </w:r>
      <w:r>
        <w:br/>
      </w:r>
      <w:r>
        <w:t xml:space="preserve">The cost of advanced industrial software can be prohibitive due to currency issues. Industrial Engineers must often rely on low-cost digital tools or even spreadsheet-based analytics before upgrading to enterprise resource planning (ERP) systems. The adaptability of the Industrial Engineer is key here.</w:t>
      </w:r>
    </w:p>
    <w:bookmarkEnd w:id="30"/>
    <w:bookmarkStart w:id="31" w:name="X381444f7fa76f63e1f8ee596612a8e0b88c9d3d"/>
    <w:p>
      <w:pPr>
        <w:pStyle w:val="Heading2"/>
      </w:pPr>
      <w:r>
        <w:t xml:space="preserve">6. Case Study: Textile Manufacturing in Harare</w:t>
      </w:r>
    </w:p>
    <w:p>
      <w:pPr>
        <w:pStyle w:val="FirstParagraph"/>
      </w:pPr>
      <w:r>
        <w:t xml:space="preserve">A mid-sized textile manufacturer in Harare faced significant delays due to inconsistent raw material deliveries and machine breakdowns. By engaging an Industrial Engineering consultant, the company implemented a preventive maintenance schedule based on historical failure data (Reliability-Centered Maintenance). Additionally, they reorganized their warehouse layout using ABC analysis (Activity-Based Counting) to speed up material retrieval. Within six months, production throughput increased by 25%, and defect rates dropped by 15%. This case illustrates the tangible impact of IE in Zimbabwe Harare.</w:t>
      </w:r>
    </w:p>
    <w:bookmarkEnd w:id="31"/>
    <w:bookmarkStart w:id="32" w:name="conclusion"/>
    <w:p>
      <w:pPr>
        <w:pStyle w:val="Heading2"/>
      </w:pPr>
      <w:r>
        <w:t xml:space="preserve">7. Conclusion</w:t>
      </w:r>
    </w:p>
    <w:p>
      <w:pPr>
        <w:pStyle w:val="FirstParagraph"/>
      </w:pPr>
      <w:r>
        <w:t xml:space="preserve">The revitalization of Zimbabwe’s industrial sector hinges on efficiency, quality, and adaptability. Industrial Engineers are the architects of this transformation. By applying rigorous analytical methods to the unique challenges faced by businesses in Zimbabwe Harare, IE professionals can drive significant economic value.</w:t>
      </w:r>
    </w:p>
    <w:p>
      <w:pPr>
        <w:pStyle w:val="BodyText"/>
      </w:pPr>
      <w:r>
        <w:t xml:space="preserve">This conference paper has demonstrated that Industrial Engineering is not a luxury but a necessity for sustainable growth in Zimbabwe Harare. It calls for increased investment in IE education, stronger industry-academia collaborations, and policy support that recognizes the strategic value of operational excellence. As Zimbabwe Harare continues to develop, the integration of modern industrial engineering practices will be instrumental in building a resilient and competitive economy.</w:t>
      </w:r>
    </w:p>
    <w:bookmarkEnd w:id="32"/>
    <w:bookmarkStart w:id="33" w:name="references"/>
    <w:p>
      <w:pPr>
        <w:pStyle w:val="Heading2"/>
      </w:pPr>
      <w:r>
        <w:t xml:space="preserve">References</w:t>
      </w:r>
    </w:p>
    <w:p>
      <w:pPr>
        <w:numPr>
          <w:ilvl w:val="0"/>
          <w:numId w:val="1002"/>
        </w:numPr>
        <w:pStyle w:val="Compact"/>
      </w:pPr>
      <w:r>
        <w:t xml:space="preserve">Moyo, J. &amp; Tonderai, P. (2021). *Supply Chain Resilience in Landlocked Economies: The Case of Zimbabwe*. Journal of African Business.</w:t>
      </w:r>
    </w:p>
    <w:p>
      <w:pPr>
        <w:numPr>
          <w:ilvl w:val="0"/>
          <w:numId w:val="1002"/>
        </w:numPr>
        <w:pStyle w:val="Compact"/>
      </w:pPr>
      <w:r>
        <w:t xml:space="preserve">Zimbabwe Industrial Development Corporation (ZIDCO). (2022). *Annual Report on Manufacturing Sector Performance*. Harare.</w:t>
      </w:r>
    </w:p>
    <w:p>
      <w:pPr>
        <w:numPr>
          <w:ilvl w:val="0"/>
          <w:numId w:val="1002"/>
        </w:numPr>
        <w:pStyle w:val="Compact"/>
      </w:pPr>
      <w:r>
        <w:t xml:space="preserve">Taylor, F.W. (1911). *The Principles of Scientific Management*. Harper &amp; Brothers. (Referenced for foundational IE concepts).</w:t>
      </w:r>
    </w:p>
    <w:p>
      <w:pPr>
        <w:numPr>
          <w:ilvl w:val="0"/>
          <w:numId w:val="1002"/>
        </w:numPr>
        <w:pStyle w:val="Compact"/>
      </w:pPr>
      <w:r>
        <w:t xml:space="preserve">Mashiri, D. (2023). *Ergonomics and Productivity in Emerging Markets*. International Journal of Industrial Engineering.</w:t>
      </w:r>
    </w:p>
    <w:p>
      <w:pPr>
        <w:numPr>
          <w:ilvl w:val="0"/>
          <w:numId w:val="1002"/>
        </w:numPr>
        <w:pStyle w:val="Compact"/>
      </w:pPr>
      <w:r>
        <w:t xml:space="preserve">Reserve Bank of Zimbabwe. (2023). *Macroeconomic Stability and Industrial Output*. Policy Review Series.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Enhancing Industrial Engineering Practices in Zimbabwe: A Strategic Framework for Harare’s Industrial Growth</dc:title>
  <dc:creator/>
  <cp:keywords/>
  <dcterms:created xsi:type="dcterms:W3CDTF">2026-07-29T17:32:28Z</dcterms:created>
  <dcterms:modified xsi:type="dcterms:W3CDTF">2026-07-29T17:32:28Z</dcterms:modified>
</cp:coreProperties>
</file>

<file path=docProps/custom.xml><?xml version="1.0" encoding="utf-8"?>
<Properties xmlns="http://schemas.openxmlformats.org/officeDocument/2006/custom-properties" xmlns:vt="http://schemas.openxmlformats.org/officeDocument/2006/docPropsVTypes"/>
</file>