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Algeria</w:t>
      </w:r>
      <w:r>
        <w:t xml:space="preserve"> </w:t>
      </w:r>
      <w:r>
        <w:t xml:space="preserve">Algiers: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Digital</w:t>
      </w:r>
      <w:r>
        <w:t xml:space="preserve"> </w:t>
      </w:r>
      <w:r>
        <w:t xml:space="preserve">Age</w:t>
      </w:r>
    </w:p>
    <w:bookmarkStart w:id="26" w:name="X5bfa7baa9b16c442c04253fed457ca099463585"/>
    <w:p>
      <w:pPr>
        <w:pStyle w:val="Heading1"/>
      </w:pPr>
      <w:r>
        <w:t xml:space="preserve">The Evolving Role of the Journalist in Algeria Algiers: Challenges and Opportunities in the Digital Age</w:t>
      </w:r>
    </w:p>
    <w:p>
      <w:pPr>
        <w:pStyle w:val="FirstParagraph"/>
      </w:pPr>
      <w:r>
        <w:rPr>
          <w:bCs/>
          <w:b/>
        </w:rPr>
        <w:t xml:space="preserve">Abstract:</w:t>
      </w:r>
    </w:p>
    <w:p>
      <w:pPr>
        <w:pStyle w:val="BodyText"/>
      </w:pPr>
      <w:r>
        <w:t xml:space="preserve">This paper examines the critical transformation of journalism within Algeria, specifically focusing on its epicenter, Algiers. As a capital city that serves as both the political heart and cultural hub of North Africa, Algiers presents a unique landscape for media practitioners. This study explores how the traditional role of the journalist is being redefined amidst digital disruption, regulatory changes, and shifting societal expectations in Algeria. By analyzing current trends in news consumption and production within Algiers, we highlight the dual pressures faced by journalists: maintaining ethical standards while navigating technological innovation. The paper argues that journalists in Algeria Algiers are not merely observers but active participants in shaping national discourse during a period of significant social and political transition.</w:t>
      </w:r>
    </w:p>
    <w:bookmarkStart w:id="20" w:name="introduction"/>
    <w:p>
      <w:pPr>
        <w:pStyle w:val="Heading2"/>
      </w:pPr>
      <w:r>
        <w:t xml:space="preserve">1. Introduction</w:t>
      </w:r>
    </w:p>
    <w:p>
      <w:pPr>
        <w:pStyle w:val="FirstParagraph"/>
      </w:pPr>
      <w:r>
        <w:t xml:space="preserve">The landscape of journalism is undergoing a seismic shift globally, driven by the proliferation of digital technologies and changing consumer habits. However, in specific geopolitical contexts, these changes intersect with local historical legacies and political structures to create distinct professional challenges. For Algeria Algiers, this intersection is particularly potent. As the capital city hosts the majority of state-owned media outlets as well as a growing number of independent digital news platforms, it remains the primary stage for journalistic activity in the country.</w:t>
      </w:r>
    </w:p>
    <w:p>
      <w:pPr>
        <w:pStyle w:val="BodyText"/>
      </w:pPr>
      <w:r>
        <w:t xml:space="preserve">The role of the journalist in Algeria has traditionally been viewed through various lenses: often seen as an arm of state policy during earlier decades, and increasingly recognized today as a watchdog and facilitator of public dialogue. In recent years, particularly following social movements demanding transparency and reform, the expectation placed upon journalists in Algiers has intensified. Citizens are no longer passive recipients of information; they are active critics who demand accuracy, speed, and accountability. This paper aims to delineate these shifts, offering insights into how journalists operating in Algeria Algiers navigate the complex terrain between professional duty and environmental constraint.</w:t>
      </w:r>
    </w:p>
    <w:bookmarkEnd w:id="20"/>
    <w:bookmarkStart w:id="21" w:name="Xf738cc4173594aa3d5036583e8e8447f99d1650"/>
    <w:p>
      <w:pPr>
        <w:pStyle w:val="Heading2"/>
      </w:pPr>
      <w:r>
        <w:t xml:space="preserve">2. The Historical Context of Journalism in Algiers</w:t>
      </w:r>
    </w:p>
    <w:p>
      <w:pPr>
        <w:pStyle w:val="FirstParagraph"/>
      </w:pPr>
      <w:r>
        <w:t xml:space="preserve">To understand the current position of the journalist, one must first appreciate the historical weight carried by media institutions in Algiers. For much of its post-independence history, the press was heavily regulated, with a predominantly state-controlled narrative dominating newspapers broadcast on national television and radio. Journalists in Algiers operated within strict boundaries defined by national security and social stability doctrines.</w:t>
      </w:r>
    </w:p>
    <w:p>
      <w:pPr>
        <w:pStyle w:val="BodyText"/>
      </w:pPr>
      <w:r>
        <w:t xml:space="preserve">However, the last decade has seen a gradual opening up of this space. The emergence of private media houses in Algiers, coupled with the explosion of internet connectivity, has decentralized information flow. This shift has empowered journalists who were previously marginalized to find new platforms. Yet, this liberation is incomplete. The journalist in Algeria still operates under laws that can be interpreted broadly regarding defamation and national security, creating a climate where self-censorship remains a prevalent strategy for many working in the capital.</w:t>
      </w:r>
    </w:p>
    <w:bookmarkEnd w:id="21"/>
    <w:bookmarkStart w:id="22" w:name="X181c1274bfe602d2fa8a04cd4c63981dce0ad0e"/>
    <w:p>
      <w:pPr>
        <w:pStyle w:val="Heading2"/>
      </w:pPr>
      <w:r>
        <w:t xml:space="preserve">3. Digital Disruption and the New Journalist</w:t>
      </w:r>
    </w:p>
    <w:p>
      <w:pPr>
        <w:pStyle w:val="FirstParagraph"/>
      </w:pPr>
      <w:r>
        <w:t xml:space="preserve">The most significant factor reshaping journalism in Algeria Algiers today is digital disruption. The traditional print model, which once defined the prestige of journalism in Algiers, is declining rapidly. In its place has risen a hybrid media ecosystem where social media platforms like Facebook, YouTube, and TikTok serve as primary news sources for a large segment of the Algerian population.</w:t>
      </w:r>
    </w:p>
    <w:p>
      <w:pPr>
        <w:pStyle w:val="BodyText"/>
      </w:pPr>
      <w:r>
        <w:t xml:space="preserve">This shift requires journalists to adapt their skill sets fundamentally. The modern journalist in Algeria Algiers must be part writer, part video editor, part social media manager, and data analyst. This "multimedia journalist" model is becoming essential for survival and relevance. Furthermore, the speed of digital news dissemination places immense pressure on accuracy. In a city like Algiers, where rumors can spread rapidly via messaging apps during times of crisis or political tension, the journalist’s role as a verifier of truth becomes paramount.</w:t>
      </w:r>
    </w:p>
    <w:p>
      <w:pPr>
        <w:pStyle w:val="BodyText"/>
      </w:pPr>
      <w:r>
        <w:t xml:space="preserve">Moreover, digital tools have enabled citizen journalism. Ordinary citizens in Algiers often film events as they happen and share them online before traditional media outlets can respond. Professional journalists are now forced to engage with this content, verifying it and contextualizing it for their audiences. This dynamic blurs the line between professional journalist and amateur reporter, challenging established hierarchies within newsrooms.</w:t>
      </w:r>
    </w:p>
    <w:bookmarkEnd w:id="22"/>
    <w:bookmarkStart w:id="23" w:name="ethical-challenges-and-press-freedom"/>
    <w:p>
      <w:pPr>
        <w:pStyle w:val="Heading2"/>
      </w:pPr>
      <w:r>
        <w:t xml:space="preserve">4. Ethical Challenges and Press Freedom</w:t>
      </w:r>
    </w:p>
    <w:p>
      <w:pPr>
        <w:pStyle w:val="FirstParagraph"/>
      </w:pPr>
      <w:r>
        <w:t xml:space="preserve">Ethics in journalism remain a central concern in Algeria Algiers. The balance between reporting sensitive issues—such as corruption, human rights abuses, or political dissent—and the potential legal repercussions is a daily dilemma for many journalists. While the Constitution guarantees freedom of expression, the practical application of these laws can be restrictive.</w:t>
      </w:r>
    </w:p>
    <w:p>
      <w:pPr>
        <w:pStyle w:val="BodyText"/>
      </w:pPr>
      <w:r>
        <w:t xml:space="preserve">JOURNALISTS must navigate these waters with caution. Investigative journalism is rare but impactful when it does occur. When journalists in Algiers choose to report on contentious topics, they often face intimidation, legal threats, or economic pressure through advertising boycotts. Despite these challenges, there is a growing cohort of courageous professionals who prioritize public interest over personal safety or profit.</w:t>
      </w:r>
    </w:p>
    <w:p>
      <w:pPr>
        <w:pStyle w:val="BodyText"/>
      </w:pPr>
      <w:r>
        <w:t xml:space="preserve">Additionally, the issue of misinformation and fake news poses an ethical dilemma. In the digital age, journalists in Algeria Algiers are not only reporters but also educators. They must teach their audiences how to identify credible sources. This educational role adds another layer of responsibility to their work, extending beyond reporting facts to fostering media literacy among the public.</w:t>
      </w:r>
    </w:p>
    <w:bookmarkEnd w:id="23"/>
    <w:bookmarkStart w:id="24" w:name="economic-pressures-and-sustainability"/>
    <w:p>
      <w:pPr>
        <w:pStyle w:val="Heading2"/>
      </w:pPr>
      <w:r>
        <w:t xml:space="preserve">5. Economic Pressures and Sustainability</w:t>
      </w:r>
    </w:p>
    <w:p>
      <w:pPr>
        <w:pStyle w:val="FirstParagraph"/>
      </w:pPr>
      <w:r>
        <w:t xml:space="preserve">The economic model of journalism is in crisis globally, and Algeria Algiers is no exception. The decline in advertising revenue has hit traditional media outlets hard. Many newspapers in Algiers struggle to pay salaries on time or invest in quality investigative teams. This financial instability affects the morale and retention of skilled journalists.</w:t>
      </w:r>
    </w:p>
    <w:p>
      <w:pPr>
        <w:pStyle w:val="BodyText"/>
      </w:pPr>
      <w:r>
        <w:t xml:space="preserve">In response, many journalists are turning to independent platforms, newsletters, or subscription models supported by diaspora communities and local supporters. This diversification of revenue streams offers a path toward sustainability but requires entrepreneurial skills that traditional journalism training may not have emphasized. The journalist in Algeria is thus becoming increasingly an entrepreneur of their own brand.</w:t>
      </w:r>
    </w:p>
    <w:bookmarkEnd w:id="24"/>
    <w:bookmarkStart w:id="25" w:name="conclusion"/>
    <w:p>
      <w:pPr>
        <w:pStyle w:val="Heading2"/>
      </w:pPr>
      <w:r>
        <w:t xml:space="preserve">6. Conclusion</w:t>
      </w:r>
    </w:p>
    <w:p>
      <w:pPr>
        <w:pStyle w:val="FirstParagraph"/>
      </w:pPr>
      <w:r>
        <w:t xml:space="preserve">In conclusion, the role of the journalist in Algeria Algiers is at a pivotal juncture. They are navigating a complex environment characterized by digital transformation, evolving legal frameworks, and heightened public demand for accountability. While challenges such as economic instability and regulatory pressures persist, the potential for impact has never been greater.</w:t>
      </w:r>
    </w:p>
    <w:p>
      <w:pPr>
        <w:pStyle w:val="BodyText"/>
      </w:pPr>
      <w:r>
        <w:t xml:space="preserve">JOURNALISTS in this vibrant capital city have the opportunity to redefine what it means to be a media professional in Algeria. By embracing technology while steadfastly adhering to ethical principles, they can serve as vital pillars of democracy and social cohesion. The future of journalism in Algeria Algiers depends on the ability of these professionals to adapt, innovate, and maintain their integrity amidst changing tides. Support for press freedom initiatives, media literacy programs, and sustainable business models will be crucial in empowering journalists to fulfill their essential role in society.</w:t>
      </w:r>
    </w:p>
    <w:p>
      <w:pPr>
        <w:pStyle w:val="BodyText"/>
      </w:pPr>
      <w:r>
        <w:t xml:space="preserve">As Algeria continues its journey of modernization and social development, the voice of the journalist remains indispensable. They are the mirror reflecting societal truths and the lens through which citizens understand their reality. For journalists operating within Algeria Algiers, this is both a heavy burden and a profound privilege.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Algeria Algiers: Challenges and Opportunities in the Digital Age</dc:title>
  <dc:creator/>
  <dc:language>en</dc:language>
  <cp:keywords/>
  <dcterms:created xsi:type="dcterms:W3CDTF">2026-07-29T12:03:40Z</dcterms:created>
  <dcterms:modified xsi:type="dcterms:W3CDTF">2026-07-29T12:03:40Z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