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Contemporary</w:t>
      </w:r>
      <w:r>
        <w:t xml:space="preserve"> </w:t>
      </w:r>
      <w:r>
        <w:t xml:space="preserve">Context</w:t>
      </w:r>
      <w:r>
        <w:t xml:space="preserve"> </w:t>
      </w:r>
      <w:r>
        <w:t xml:space="preserve">of</w:t>
      </w:r>
      <w:r>
        <w:t xml:space="preserve"> </w:t>
      </w:r>
      <w:r>
        <w:t xml:space="preserve">Argentina</w:t>
      </w:r>
      <w:r>
        <w:t xml:space="preserve"> </w:t>
      </w:r>
      <w:r>
        <w:t xml:space="preserve">Córdoba</w:t>
      </w:r>
    </w:p>
    <w:bookmarkStart w:id="28" w:name="Xc83845918b2e9e1223191e9a6a8e8309b832f41"/>
    <w:p>
      <w:pPr>
        <w:pStyle w:val="Heading1"/>
      </w:pPr>
      <w:r>
        <w:t xml:space="preserve">The Role and Evolution of the Journalist in the Contemporary Context of Argentina Córdoba</w:t>
      </w:r>
    </w:p>
    <w:p>
      <w:pPr>
        <w:pStyle w:val="FirstParagraph"/>
      </w:pPr>
      <w:r>
        <w:rPr>
          <w:bCs/>
          <w:b/>
        </w:rPr>
        <w:t xml:space="preserve">Abstract</w:t>
      </w:r>
    </w:p>
    <w:p>
      <w:pPr>
        <w:pStyle w:val="BodyText"/>
      </w:pPr>
      <w:r>
        <w:t xml:space="preserve">This conference paper examines the multifaceted role of the journalist within the specific socio-political and cultural landscape of Argentina Córdoba. As a major provincial hub with a distinct historical identity, Córdoba presents unique challenges and opportunities for media practitioners. This document analyzes how journalists in this region navigate economic pressures, digital transformation, and the imperative to maintain journalistic ethics while serving a diverse readership. It argues that the journalist in Argentina Córdoba is not merely an observer but a critical agent of democratic consolidation and cultural preservation.</w:t>
      </w:r>
    </w:p>
    <w:bookmarkStart w:id="20" w:name="introduction"/>
    <w:p>
      <w:pPr>
        <w:pStyle w:val="Heading2"/>
      </w:pPr>
      <w:r>
        <w:t xml:space="preserve">Introduction</w:t>
      </w:r>
    </w:p>
    <w:p>
      <w:pPr>
        <w:pStyle w:val="FirstParagraph"/>
      </w:pPr>
      <w:r>
        <w:t xml:space="preserve">The profession of journalism has always stood as a cornerstone of democratic societies, acting as the fourth estate that holds power to account and informs the citizenry. However, the specific context in which this work is performed significantly influences its practice. In Argentina Córdoba, a province known for its rich intellectual heritage and vibrant political history, the journalist plays a pivotal role. This paper explores how journalists in this region adapt to modern media landscapes while addressing local issues that range from urban development and educational policy to cultural preservation.</w:t>
      </w:r>
    </w:p>
    <w:p>
      <w:pPr>
        <w:pStyle w:val="BodyText"/>
      </w:pPr>
      <w:r>
        <w:t xml:space="preserve">Argentina Córdoba is not just a geographic location but a cultural entity with deep roots. The capital city of Córdoba has historically been the intellectual heartland of the nation, home to one of Latin America’s oldest universities. Consequently, the journalist operating here faces an audience that is often highly educated and critically engaged with political and social issues. This environment demands a higher standard of rigor and nuance from media practitioners compared to more homogenous or less politically active regions.</w:t>
      </w:r>
    </w:p>
    <w:bookmarkEnd w:id="20"/>
    <w:bookmarkStart w:id="21" w:name="X8657141af48d7e633a3ccd80bdf4135fce9c173"/>
    <w:p>
      <w:pPr>
        <w:pStyle w:val="Heading2"/>
      </w:pPr>
      <w:r>
        <w:t xml:space="preserve">Historical Context: The Intellectual Heartland</w:t>
      </w:r>
    </w:p>
    <w:p>
      <w:pPr>
        <w:pStyle w:val="FirstParagraph"/>
      </w:pPr>
      <w:r>
        <w:t xml:space="preserve">To understand the contemporary journalist in Argentina Córdoba, one must first appreciate the historical weight of media freedom and civic engagement in the region. During periods of national dictatorship, Córdoba was a site of significant student movements and intellectual resistance. This legacy instills a sense of duty among local journalists to act as guardians of truth. Unlike other regions where media might be more commercially driven or less politically engaged, journalists in Argentina Córdoba often view their work through a lens of civic responsibility.</w:t>
      </w:r>
    </w:p>
    <w:p>
      <w:pPr>
        <w:pStyle w:val="BodyText"/>
      </w:pPr>
      <w:r>
        <w:t xml:space="preserve">This historical context shapes the editorial lines of many local outlets. Investigative journalism is not merely a niche interest but a tradition born out of necessity during times when independent voices were suppressed. Today, this translates into robust reporting on corruption, public spending, and human rights issues within the province.</w:t>
      </w:r>
    </w:p>
    <w:bookmarkEnd w:id="21"/>
    <w:bookmarkStart w:id="22" w:name="Xe7be64b4e722b15d8403bdf624fd6e8b2731cbb"/>
    <w:p>
      <w:pPr>
        <w:pStyle w:val="Heading2"/>
      </w:pPr>
      <w:r>
        <w:t xml:space="preserve">Economic Challenges and Media Consolidation</w:t>
      </w:r>
    </w:p>
    <w:p>
      <w:pPr>
        <w:pStyle w:val="FirstParagraph"/>
      </w:pPr>
      <w:r>
        <w:t xml:space="preserve">Despite its rich history, the media industry in Argentina Córdoba faces severe economic headwinds common to much of Latin America. The national economic instability affects advertising revenues directly, forcing local newspapers and radio stations to cut costs. For the journalist in Argentina Córdoba, this means often working with limited resources while maintaining high production values.</w:t>
      </w:r>
    </w:p>
    <w:p>
      <w:pPr>
        <w:pStyle w:val="BodyText"/>
      </w:pPr>
      <w:r>
        <w:t xml:space="preserve">The consolidation of media groups has also impacted the local landscape. Many independent outlets have been acquired by larger conglomerates based in Buenos Aires or international corporations. This raises concerns about editorial autonomy and the dilution of local perspectives. Journalists must now navigate a complex dual pressure: delivering stories that resonate with the specific needs of Córdoba’s population while adhering to broader corporate mandates that may not prioritize local nuances.</w:t>
      </w:r>
    </w:p>
    <w:p>
      <w:pPr>
        <w:pStyle w:val="BodyText"/>
      </w:pPr>
      <w:r>
        <w:t xml:space="preserve">Furthermore, the decline in print circulation has forced many journalists to diversify their skill sets. The traditional reporter is increasingly expected to be a multimedia producer, capable of writing articles, recording podcasts, and editing video content for digital platforms. This shift requires significant adaptation and ongoing professional development.</w:t>
      </w:r>
    </w:p>
    <w:bookmarkEnd w:id="22"/>
    <w:bookmarkStart w:id="23" w:name="digital-transformation-and-social-media"/>
    <w:p>
      <w:pPr>
        <w:pStyle w:val="Heading2"/>
      </w:pPr>
      <w:r>
        <w:t xml:space="preserve">Digital Transformation and Social Media</w:t>
      </w:r>
    </w:p>
    <w:p>
      <w:pPr>
        <w:pStyle w:val="FirstParagraph"/>
      </w:pPr>
      <w:r>
        <w:t xml:space="preserve">The rise of digital media has fundamentally altered how journalists in Argentina Córdoba interact with their audience. Social media platforms have become primary sources of news distribution, challenging the gatekeeping role traditionally held by editors. For journalists, this presents both an opportunity to reach wider audiences and a risk of misinformation spreading rapidly.</w:t>
      </w:r>
    </w:p>
    <w:p>
      <w:pPr>
        <w:pStyle w:val="BodyText"/>
      </w:pPr>
      <w:r>
        <w:t xml:space="preserve">In recent years, there has been a notable trend toward data journalism and digital storytelling among Córdoba-based journalists. Local outlets have begun leveraging open-source intelligence to track public projects and monitor government promises. This approach not only engages tech-savvy younger demographics but also holds authorities accountable in a transparent manner.</w:t>
      </w:r>
    </w:p>
    <w:p>
      <w:pPr>
        <w:pStyle w:val="BodyText"/>
      </w:pPr>
      <w:r>
        <w:t xml:space="preserve">However, the speed of digital news cycles often conflicts with the need for verification. Journalists in Argentina Córdoba must balance the urgency of breaking news with the ethical imperative to ensure accuracy. The spread of fake news on platforms like WhatsApp and Facebook poses a particular challenge, requiring journalists to invest time in fact-checking and media literacy initiatives.</w:t>
      </w:r>
    </w:p>
    <w:bookmarkEnd w:id="23"/>
    <w:bookmarkStart w:id="24" w:name="journalistic-ethics-and-safety"/>
    <w:p>
      <w:pPr>
        <w:pStyle w:val="Heading2"/>
      </w:pPr>
      <w:r>
        <w:t xml:space="preserve">Journalistic Ethics and Safety</w:t>
      </w:r>
    </w:p>
    <w:p>
      <w:pPr>
        <w:pStyle w:val="FirstParagraph"/>
      </w:pPr>
      <w:r>
        <w:t xml:space="preserve">Safety remains a critical concern for journalists in Argentina Córdoba, particularly those investigating organized crime or political corruption. While the province is generally safer than some neighboring regions, incidents of harassment and threats against reporters do occur. These threats often come from powerful local interest groups who feel exposed by investigative reporting.</w:t>
      </w:r>
    </w:p>
    <w:p>
      <w:pPr>
        <w:pStyle w:val="BodyText"/>
      </w:pPr>
      <w:r>
        <w:t xml:space="preserve">Professional associations in Córdoba have been active in advocating for journalist safety and legal protection. They provide training on digital security and offer support networks for those facing intimidation. Ethical journalism is thus not only a professional standard but a protective measure, as adhering strictly to verified facts reduces the vulnerability of journalists to defamation claims or political backlash.</w:t>
      </w:r>
    </w:p>
    <w:p>
      <w:pPr>
        <w:pStyle w:val="BodyText"/>
      </w:pPr>
      <w:r>
        <w:t xml:space="preserve">Ethical dilemmas also arise regarding conflict of interest and ownership transparency. With many media outlets owned by business conglomerates with vested interests in government contracts, journalists must navigate potential biases carefully. Transparency about funding and editorial independence is becoming increasingly important to maintain public trust.</w:t>
      </w:r>
    </w:p>
    <w:bookmarkEnd w:id="24"/>
    <w:bookmarkStart w:id="25" w:name="X89d6c0fcae653eea284a74095102effb38ef556"/>
    <w:p>
      <w:pPr>
        <w:pStyle w:val="Heading2"/>
      </w:pPr>
      <w:r>
        <w:t xml:space="preserve">The Future: Community Engagement and Specialization</w:t>
      </w:r>
    </w:p>
    <w:p>
      <w:pPr>
        <w:pStyle w:val="FirstParagraph"/>
      </w:pPr>
      <w:r>
        <w:t xml:space="preserve">The future of journalism in Argentina Córdoba lies in deeper community engagement and specialized reporting. As general news becomes commoditized online, local journalists can add value by providing context, analysis, and stories that national media overlooks. This includes covering rural issues within the province, agricultural impacts on local economies, and cultural events that define Cordobés identity.</w:t>
      </w:r>
    </w:p>
    <w:p>
      <w:pPr>
        <w:pStyle w:val="BodyText"/>
      </w:pPr>
      <w:r>
        <w:t xml:space="preserve">Educational institutions in Córdoba are also responding to these changes by updating journalism curricula to include digital skills, data analytics, and ethical frameworks relevant to the current landscape. This ensures that new generations of journalists are well-equipped for the challenges ahead.</w:t>
      </w:r>
    </w:p>
    <w:bookmarkEnd w:id="25"/>
    <w:bookmarkStart w:id="26" w:name="conclusion"/>
    <w:p>
      <w:pPr>
        <w:pStyle w:val="Heading2"/>
      </w:pPr>
      <w:r>
        <w:t xml:space="preserve">Conclusion</w:t>
      </w:r>
    </w:p>
    <w:p>
      <w:pPr>
        <w:pStyle w:val="FirstParagraph"/>
      </w:pPr>
      <w:r>
        <w:t xml:space="preserve">The journalist in Argentina Córdoba stands at a crossroads defined by historical prestige, economic constraint, and technological opportunity. While facing significant challenges related to resource scarcity and digital disruption, the profession remains vital to the democratic fabric of the province. By embracing new technologies, upholding ethical standards, and staying deeply connected to local communities, journalists can continue to fulfill their role as essential informants and watchdogs.</w:t>
      </w:r>
    </w:p>
    <w:p>
      <w:pPr>
        <w:pStyle w:val="BodyText"/>
      </w:pPr>
      <w:r>
        <w:t xml:space="preserve">As we look forward, it is imperative that support systems—both institutional and societal—strengthen the independence of these media practitioners. Only by ensuring a safe and robust environment for journalism can Argentina Córdoba preserve its legacy of intellectual freedom and civic engagement in an increasingly complex world.</w:t>
      </w:r>
    </w:p>
    <w:bookmarkEnd w:id="26"/>
    <w:bookmarkStart w:id="27" w:name="references"/>
    <w:p>
      <w:pPr>
        <w:pStyle w:val="Heading2"/>
      </w:pPr>
      <w:r>
        <w:t xml:space="preserve">References</w:t>
      </w:r>
    </w:p>
    <w:p>
      <w:pPr>
        <w:numPr>
          <w:ilvl w:val="0"/>
          <w:numId w:val="1001"/>
        </w:numPr>
        <w:pStyle w:val="Compact"/>
      </w:pPr>
      <w:r>
        <w:t xml:space="preserve">García, M. (2018).</w:t>
      </w:r>
      <w:r>
        <w:t xml:space="preserve"> </w:t>
      </w:r>
      <w:r>
        <w:rPr>
          <w:iCs/>
          <w:i/>
        </w:rPr>
        <w:t xml:space="preserve">The Evolution of Press Freedom in Provincial Argentina</w:t>
      </w:r>
      <w:r>
        <w:t xml:space="preserve">. Buenos Aires: Editorial Universitaria.</w:t>
      </w:r>
    </w:p>
    <w:p>
      <w:pPr>
        <w:numPr>
          <w:ilvl w:val="0"/>
          <w:numId w:val="1001"/>
        </w:numPr>
        <w:pStyle w:val="Compact"/>
      </w:pPr>
      <w:r>
        <w:t xml:space="preserve">Rodríguez, L., &amp; Ponce, J. (2021). "Digital Transformation and Local Journalism: Case Studies from Córdoba."</w:t>
      </w:r>
      <w:r>
        <w:t xml:space="preserve"> </w:t>
      </w:r>
      <w:r>
        <w:rPr>
          <w:iCs/>
          <w:i/>
        </w:rPr>
        <w:t xml:space="preserve">Journal of Latin American Media Studies</w:t>
      </w:r>
      <w:r>
        <w:t xml:space="preserve">, 15(3), 45-62.</w:t>
      </w:r>
    </w:p>
    <w:p>
      <w:pPr>
        <w:numPr>
          <w:ilvl w:val="0"/>
          <w:numId w:val="1001"/>
        </w:numPr>
        <w:pStyle w:val="Compact"/>
      </w:pPr>
      <w:r>
        <w:t xml:space="preserve">Asociación de Periodistas de Córdoba. (2023).</w:t>
      </w:r>
      <w:r>
        <w:t xml:space="preserve"> </w:t>
      </w:r>
      <w:r>
        <w:rPr>
          <w:iCs/>
          <w:i/>
        </w:rPr>
        <w:t xml:space="preserve">Annual Report on Journalist Safety and Ethics</w:t>
      </w:r>
      <w:r>
        <w:t xml:space="preserve">.</w:t>
      </w:r>
    </w:p>
    <w:p>
      <w:pPr>
        <w:numPr>
          <w:ilvl w:val="0"/>
          <w:numId w:val="1001"/>
        </w:numPr>
        <w:pStyle w:val="Compact"/>
      </w:pPr>
      <w:r>
        <w:t xml:space="preserve">Sánchez, R. (2019). "Economic Pressures on Independent Media in Latin America."</w:t>
      </w:r>
      <w:r>
        <w:t xml:space="preserve"> </w:t>
      </w:r>
      <w:r>
        <w:rPr>
          <w:iCs/>
          <w:i/>
        </w:rPr>
        <w:t xml:space="preserve">International Communication Gazette</w:t>
      </w:r>
      <w:r>
        <w:t xml:space="preserve">, 81(4), 30-45.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the Contemporary Context of Argentina Córdoba</dc:title>
  <dc:creator/>
  <dc:language>en</dc:language>
  <cp:keywords/>
  <dcterms:created xsi:type="dcterms:W3CDTF">2026-07-29T12:32:12Z</dcterms:created>
  <dcterms:modified xsi:type="dcterms:W3CDTF">2026-07-29T12:32:12Z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