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8" w:name="X7b08b1280a012dc16b002821d94b28df306d148"/>
    <w:p>
      <w:pPr>
        <w:pStyle w:val="Heading1"/>
      </w:pPr>
      <w:r>
        <w:t xml:space="preserve">The Evolving Role of the Journalist in Brazil São Paulo:</w:t>
      </w:r>
      <w:r>
        <w:br/>
      </w:r>
      <w:r>
        <w:t xml:space="preserve">Challenges and Opportunities in the Digital Age</w:t>
      </w:r>
    </w:p>
    <w:p>
      <w:pPr>
        <w:pStyle w:val="FirstParagraph"/>
      </w:pPr>
      <w:r>
        <w:rPr>
          <w:bCs/>
          <w:b/>
        </w:rPr>
        <w:t xml:space="preserve">Author:</w:t>
      </w:r>
      <w:r>
        <w:t xml:space="preserve">[Your Name/Institution]</w:t>
      </w:r>
    </w:p>
    <w:bookmarkStart w:id="20" w:name="abstract"/>
    <w:p>
      <w:pPr>
        <w:pStyle w:val="Heading2"/>
      </w:pPr>
      <w:r>
        <w:t xml:space="preserve">Abstract</w:t>
      </w:r>
    </w:p>
    <w:p>
      <w:pPr>
        <w:pStyle w:val="FirstParagraph"/>
      </w:pPr>
      <w:r>
        <w:t xml:space="preserve">This conference paper explores the complex and dynamic landscape of journalism in Brazil, specifically focusing on the metropolitan hub of São Paulo. As one of the largest urban centers in South America with a highly competitive media environment, São Paulo serves as a critical case study for understanding how modern journalists adapt to rapid technological shifts. This document investigates the transition from traditional print and broadcast models to digital-first ecosystems, addressing key issues such as misinformation, declining advertising revenue, and the demand for real-time reporting. Furthermore, it examines the unique sociopolitical context of Brazil that influences journalistic ethics and public trust. Through a qualitative analysis of recent trends in São Paulo's media outlets—ranging from established giants like</w:t>
      </w:r>
      <w:r>
        <w:t xml:space="preserve"> </w:t>
      </w:r>
      <w:r>
        <w:rPr>
          <w:iCs/>
          <w:i/>
        </w:rPr>
        <w:t xml:space="preserve">Folha de S.Paulo</w:t>
      </w:r>
      <w:r>
        <w:t xml:space="preserve"> </w:t>
      </w:r>
      <w:r>
        <w:t xml:space="preserve">to independent digital platforms—this paper highlights how journalists are redefining their roles as both information curators and community facilitators.</w:t>
      </w:r>
    </w:p>
    <w:bookmarkEnd w:id="20"/>
    <w:p>
      <w:pPr>
        <w:pStyle w:val="BodyText"/>
      </w:pPr>
      <w:r>
        <w:rPr>
          <w:bCs/>
          <w:b/>
        </w:rPr>
        <w:t xml:space="preserve">Keywords:</w:t>
      </w:r>
      <w:r>
        <w:t xml:space="preserve">Journalist, Brazil, São Paulo, Digital Transformation, Media Ethics</w:t>
      </w:r>
    </w:p>
    <w:bookmarkStart w:id="21" w:name="introduction"/>
    <w:p>
      <w:pPr>
        <w:pStyle w:val="Heading2"/>
      </w:pPr>
      <w:r>
        <w:t xml:space="preserve">1. Introduction</w:t>
      </w:r>
    </w:p>
    <w:p>
      <w:pPr>
        <w:pStyle w:val="FirstParagraph"/>
      </w:pPr>
      <w:r>
        <w:t xml:space="preserve">Brazil stands as a vibrant democracy with a press that is historically robust yet currently facing unprecedented turbulence. Within this vast nation, São Paulo acts as the economic and media capital, serving as the nerve center for much of Brazil's journalistic output. The city is home to major national newspapers, television networks, and radio stations that set trends for the entire country. However, despite its central role in disseminating information across Brazil São Paulo faces distinct challenges inherent to a rapidly urbanizing and polarized society.</w:t>
      </w:r>
    </w:p>
    <w:p>
      <w:pPr>
        <w:pStyle w:val="BodyText"/>
      </w:pPr>
      <w:r>
        <w:t xml:space="preserve">The traditional model of journalism has been upended by the internet era. Today, a</w:t>
      </w:r>
      <w:r>
        <w:t xml:space="preserve"> </w:t>
      </w:r>
      <w:r>
        <w:rPr>
          <w:bCs/>
          <w:b/>
        </w:rPr>
        <w:t xml:space="preserve">Journalist</w:t>
      </w:r>
      <w:r>
        <w:t xml:space="preserve"> </w:t>
      </w:r>
      <w:r>
        <w:t xml:space="preserve">in Brazil no longer competes merely with local reporters but must contend with global social media algorithms, international news aggregators, and citizen journalists who broadcast events instantaneously. This paper aims to analyze how professionals operating within São Paulo are navigating this disrupted ecosystem while striving to maintain journalistic integrity.</w:t>
      </w:r>
    </w:p>
    <w:bookmarkEnd w:id="21"/>
    <w:bookmarkStart w:id="22" w:name="X4a294c0531687f145602dce02b397eafdc9a38f"/>
    <w:p>
      <w:pPr>
        <w:pStyle w:val="Heading2"/>
      </w:pPr>
      <w:r>
        <w:t xml:space="preserve">2. The Digital Transformation of Media in São Paulo</w:t>
      </w:r>
    </w:p>
    <w:p>
      <w:pPr>
        <w:pStyle w:val="FirstParagraph"/>
      </w:pPr>
      <w:r>
        <w:t xml:space="preserve">The shift towards digital platforms has been particularly pronounced in Brazil. Mobile phone penetration is ubiquitous across the country, and smartphones have become the primary source of news for millions of Brazilians. In São Paulo, where life moves at a breakneck pace, consumers prefer bite-sized content accessible via social media applications such as WhatsApp and Instagram.</w:t>
      </w:r>
    </w:p>
    <w:p>
      <w:pPr>
        <w:pStyle w:val="BodyText"/>
      </w:pPr>
      <w:r>
        <w:t xml:space="preserve">Consequently, the role of a journalist has expanded beyond writing articles or conducting interviews. Modern journalists in Brazil must possess multimedia skills including video editing, data visualization, and community management. For instance, leading outlets based in São Paulo now operate dedicated social media teams to ensure their reporting reaches audiences where they spend the majority of their time online.</w:t>
      </w:r>
    </w:p>
    <w:bookmarkEnd w:id="22"/>
    <w:bookmarkStart w:id="23" w:name="challenges-faced-by-journalists"/>
    <w:p>
      <w:pPr>
        <w:pStyle w:val="Heading2"/>
      </w:pPr>
      <w:r>
        <w:t xml:space="preserve">3. Challenges Faced by Journalists</w:t>
      </w:r>
    </w:p>
    <w:p>
      <w:pPr>
        <w:pStyle w:val="FirstParagraph"/>
      </w:pPr>
      <w:r>
        <w:t xml:space="preserve">While digital transformation offers new avenues for storytelling, it also presents severe challenges:</w:t>
      </w:r>
    </w:p>
    <w:p>
      <w:pPr>
        <w:numPr>
          <w:ilvl w:val="0"/>
          <w:numId w:val="1001"/>
        </w:numPr>
        <w:pStyle w:val="Compact"/>
      </w:pPr>
      <w:r>
        <w:rPr>
          <w:bCs/>
          <w:b/>
        </w:rPr>
        <w:t xml:space="preserve">Misinformation and Fake News:</w:t>
      </w:r>
      <w:r>
        <w:t xml:space="preserve">The spread of misinformation poses a significant threat to democratic processes in Brazil. During election cycles, false narratives can circulate rapidly, undermining public trust in institutional media. Journalists must act as fact-checkers while combating viral falsehoods without amplifying them further.</w:t>
      </w:r>
    </w:p>
    <w:p>
      <w:pPr>
        <w:numPr>
          <w:ilvl w:val="0"/>
          <w:numId w:val="1001"/>
        </w:numPr>
        <w:pStyle w:val="Compact"/>
      </w:pPr>
      <w:r>
        <w:rPr>
          <w:bCs/>
          <w:b/>
        </w:rPr>
        <w:t xml:space="preserve">Economic Pressures:</w:t>
      </w:r>
      <w:r>
        <w:t xml:space="preserve">Traditional advertising revenues have plummeted due to the dominance of tech giants like Google and Meta. Many newspapers in São Paulo have undergone drastic restructuring, resulting in layoffs and reduced investigative capacity.</w:t>
      </w:r>
    </w:p>
    <w:p>
      <w:pPr>
        <w:numPr>
          <w:ilvl w:val="0"/>
          <w:numId w:val="1001"/>
        </w:numPr>
        <w:pStyle w:val="Compact"/>
      </w:pPr>
      <w:r>
        <w:rPr>
          <w:bCs/>
          <w:b/>
        </w:rPr>
        <w:t xml:space="preserve">Safety Concerns:</w:t>
      </w:r>
      <w:r>
        <w:t xml:space="preserve">Jouralism remains a risky profession globally, but threats against journalists are particularly acute in certain regions of Brazil due to political polarization. While São Paulo itself is safer than some other areas, violence linked to organized crime often intersects with media coverage, requiring heightened security protocols for reporters.</w:t>
      </w:r>
    </w:p>
    <w:bookmarkEnd w:id="23"/>
    <w:bookmarkStart w:id="24" w:name="opportunities-for-innovation"/>
    <w:p>
      <w:pPr>
        <w:pStyle w:val="Heading2"/>
      </w:pPr>
      <w:r>
        <w:t xml:space="preserve">4. Opportunities for Innovation</w:t>
      </w:r>
    </w:p>
    <w:p>
      <w:pPr>
        <w:pStyle w:val="FirstParagraph"/>
      </w:pPr>
      <w:r>
        <w:t xml:space="preserve">Despite these obstacles, there are numerous opportunities for growth and innovation within the journalistic sector:</w:t>
      </w:r>
    </w:p>
    <w:p>
      <w:pPr>
        <w:numPr>
          <w:ilvl w:val="0"/>
          <w:numId w:val="1002"/>
        </w:numPr>
        <w:pStyle w:val="Compact"/>
      </w:pPr>
      <w:r>
        <w:rPr>
          <w:bCs/>
          <w:b/>
        </w:rPr>
        <w:t xml:space="preserve">Data Journalism:</w:t>
      </w:r>
      <w:r>
        <w:t xml:space="preserve">São Paulo hosts a thriving tech community, providing journalists with access to advanced tools for analyzing large datasets. Investigative teams can uncover corruption scandals or environmental violations more effectively using data-driven approaches.</w:t>
      </w:r>
    </w:p>
    <w:p>
      <w:pPr>
        <w:numPr>
          <w:ilvl w:val="0"/>
          <w:numId w:val="1002"/>
        </w:numPr>
        <w:pStyle w:val="Compact"/>
      </w:pPr>
      <w:r>
        <w:rPr>
          <w:bCs/>
          <w:b/>
        </w:rPr>
        <w:t xml:space="preserve">Niche Communities:</w:t>
      </w:r>
      <w:r>
        <w:t xml:space="preserve">The fragmentation of audiences allows specialized outlets focusing on topics such as technology, culture, or local neighborhood issues to thrive. By catering specifically to diverse groups within São Paulo's population, these platforms build loyal followings willing to support subscription models.</w:t>
      </w:r>
    </w:p>
    <w:p>
      <w:pPr>
        <w:numPr>
          <w:ilvl w:val="0"/>
          <w:numId w:val="1002"/>
        </w:numPr>
        <w:pStyle w:val="Compact"/>
      </w:pPr>
      <w:r>
        <w:rPr>
          <w:bCs/>
          <w:b/>
        </w:rPr>
        <w:t xml:space="preserve">Collaborative Reporting:</w:t>
      </w:r>
      <w:r>
        <w:t xml:space="preserve">In response to resource constraints, many organizations in Brazil have formed partnerships for investigative projects. Cross-border collaborations enable smaller outlets to tackle complex stories that would otherwise be beyond their individual means.</w:t>
      </w:r>
    </w:p>
    <w:bookmarkEnd w:id="24"/>
    <w:bookmarkStart w:id="25" w:name="Xa6c2965cfd9363d245cbbfc4995ee43c482b49d"/>
    <w:p>
      <w:pPr>
        <w:pStyle w:val="Heading2"/>
      </w:pPr>
      <w:r>
        <w:t xml:space="preserve">5. Ethical Considerations and Social Responsibility</w:t>
      </w:r>
    </w:p>
    <w:p>
      <w:pPr>
        <w:pStyle w:val="FirstParagraph"/>
      </w:pPr>
      <w:r>
        <w:t xml:space="preserve">In a highly diverse country like Brazil, representing different voices equitably is essential. Journalists must navigate issues related to race, class, gender identity, and indigenous rights carefully. Bias in reporting can exacerbate existing inequalities; therefore training programs emphasizing inclusive language and balanced perspectives are crucial.</w:t>
      </w:r>
    </w:p>
    <w:p>
      <w:pPr>
        <w:pStyle w:val="BodyText"/>
      </w:pPr>
      <w:r>
        <w:t xml:space="preserve">Moreover,</w:t>
      </w:r>
      <w:r>
        <w:rPr>
          <w:bCs/>
          <w:b/>
        </w:rPr>
        <w:t xml:space="preserve">São Paulo</w:t>
      </w:r>
      <w:r>
        <w:t xml:space="preserve">’s media landscape includes outlets targeting immigrant communities from various backgrounds—ranging from Japanese-Brazilians to Syrian-Lebanese populations. Ensuring accurate representation of these groups fosters social cohesion and enhances the credibility of local journalism.</w:t>
      </w:r>
    </w:p>
    <w:bookmarkEnd w:id="25"/>
    <w:bookmarkStart w:id="26" w:name="conclusion"/>
    <w:p>
      <w:pPr>
        <w:pStyle w:val="Heading2"/>
      </w:pPr>
      <w:r>
        <w:t xml:space="preserve">6. Conclusion</w:t>
      </w:r>
    </w:p>
    <w:p>
      <w:pPr>
        <w:pStyle w:val="FirstParagraph"/>
      </w:pPr>
      <w:r>
        <w:t xml:space="preserve">The future of journalism hinges upon its ability to adapt without compromising core principles such as truthfulness, accountability, and fairness. In</w:t>
      </w:r>
      <w:r>
        <w:t xml:space="preserve"> </w:t>
      </w:r>
      <w:r>
        <w:rPr>
          <w:bCs/>
          <w:b/>
        </w:rPr>
        <w:t xml:space="preserve">Brazil</w:t>
      </w:r>
      <w:r>
        <w:t xml:space="preserve">, particularly within the bustling metropolis of</w:t>
      </w:r>
      <w:r>
        <w:t xml:space="preserve"> </w:t>
      </w:r>
      <w:r>
        <w:rPr>
          <w:bCs/>
          <w:b/>
        </w:rPr>
        <w:t xml:space="preserve">São Paulo</w:t>
      </w:r>
      <w:r>
        <w:t xml:space="preserve">, journalists face immense pressure yet retain immense potential to shape public discourse positively. By embracing technological innovations while reinforcing ethical standards through rigorous education and collaboration, the industry can survive—and indeed flourish—in this new era.</w:t>
      </w:r>
    </w:p>
    <w:p>
      <w:pPr>
        <w:pStyle w:val="BodyText"/>
      </w:pPr>
      <w:r>
        <w:t xml:space="preserve">As we move forward, policymakers, educators, and practitioners must work together to create sustainable business models that support quality journalism. Only then will future generations benefit from reliable information necessary for informed decision-making in any society.</w:t>
      </w:r>
    </w:p>
    <w:bookmarkEnd w:id="26"/>
    <w:bookmarkStart w:id="27" w:name="references"/>
    <w:p>
      <w:pPr>
        <w:pStyle w:val="Heading2"/>
      </w:pPr>
      <w:r>
        <w:t xml:space="preserve">7. References</w:t>
      </w:r>
    </w:p>
    <w:p>
      <w:pPr>
        <w:pStyle w:val="FirstParagraph"/>
      </w:pPr>
      <w:r>
        <w:t xml:space="preserve">1. Global Media Monitoring Project (GMMP). (2023). Women and Men in the World's News.</w:t>
      </w:r>
      <w:r>
        <w:br/>
      </w:r>
      <w:r>
        <w:t xml:space="preserve">2. UNESCO Institute for Statistics (UIS). Report on Freedom of Expression.</w:t>
      </w:r>
      <w:r>
        <w:br/>
      </w:r>
      <w:r>
        <w:t xml:space="preserve">3. Pew Research Center Data on Journalism Trends in Latin America.</w:t>
      </w:r>
      <w:r>
        <w:br/>
      </w:r>
      <w:r>
        <w:t xml:space="preserve">4. Case Studies from Folha de S.Paulo, O Estado de S. Paulo regarding Digital Transition Strategies.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Brazil São Paulo: Challenges and Opportunities</dc:title>
  <dc:creator/>
  <dc:language>en</dc:language>
  <cp:keywords/>
  <dcterms:created xsi:type="dcterms:W3CDTF">2026-07-29T18:05:30Z</dcterms:created>
  <dcterms:modified xsi:type="dcterms:W3CDTF">2026-07-29T18:05:30Z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