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Democratic</w:t>
      </w:r>
      <w:r>
        <w:t xml:space="preserve"> </w:t>
      </w:r>
      <w:r>
        <w:t xml:space="preserve">Consolidation</w:t>
      </w:r>
      <w:r>
        <w:t xml:space="preserve"> </w:t>
      </w:r>
      <w:r>
        <w:t xml:space="preserve">and</w:t>
      </w:r>
      <w:r>
        <w:t xml:space="preserve"> </w:t>
      </w:r>
      <w:r>
        <w:t xml:space="preserve">Social</w:t>
      </w:r>
      <w:r>
        <w:t xml:space="preserve"> </w:t>
      </w:r>
      <w:r>
        <w:t xml:space="preserve">Cohesion: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DR</w:t>
      </w:r>
      <w:r>
        <w:t xml:space="preserve"> </w:t>
      </w:r>
      <w:r>
        <w:t xml:space="preserve">Congo,</w:t>
      </w:r>
      <w:r>
        <w:t xml:space="preserve"> </w:t>
      </w:r>
      <w:r>
        <w:t xml:space="preserve">Kinshasa</w:t>
      </w:r>
    </w:p>
    <w:bookmarkStart w:id="31" w:name="X48e63535c91f4dd2ce8594a4178709639c52205"/>
    <w:p>
      <w:pPr>
        <w:pStyle w:val="Heading1"/>
      </w:pPr>
      <w:r>
        <w:t xml:space="preserve">The Role of the Journalist in Democratic Consolidation and Social Cohesion: A Case Study from DR Congo, Kinshasa</w:t>
      </w:r>
    </w:p>
    <w:p>
      <w:pPr>
        <w:pStyle w:val="FirstParagraph"/>
      </w:pPr>
      <w:r>
        <w:rPr>
          <w:bCs/>
          <w:b/>
        </w:rPr>
        <w:t xml:space="preserve">Presentation for the International Symposium on Media and Governance in Central Africa</w:t>
      </w:r>
    </w:p>
    <w:p>
      <w:pPr>
        <w:pStyle w:val="BodyText"/>
      </w:pPr>
      <w:r>
        <w:rPr>
          <w:iCs/>
          <w:i/>
        </w:rPr>
        <w:t xml:space="preserve">Proposed Author: [Your Name/Persona], Senior Analyst of Media Development</w:t>
      </w:r>
    </w:p>
    <w:bookmarkStart w:id="20" w:name="abstract"/>
    <w:p>
      <w:pPr>
        <w:pStyle w:val="Heading3"/>
      </w:pPr>
      <w:r>
        <w:t xml:space="preserve">Abstract</w:t>
      </w:r>
    </w:p>
    <w:p>
      <w:pPr>
        <w:pStyle w:val="FirstParagraph"/>
      </w:pPr>
      <w:r>
        <w:t xml:space="preserve">This conference paper examines the evolving role of the journalist within the complex political and social landscape of DR Congo, Kinshasa. As the capital serves as both a hub for national governance and a microcosm of broader Central African challenges, the press in Kinshasa faces unique pressures including political polarization, economic constraints, and technological disruption. This paper argues that contemporary journalists in Kinshasa are not merely observers but active participants in democratic consolidation. Through an analysis of recent media trends, digital transformation, and civic engagement strategies employed by local reporters, this study highlights how ethical journalism serves as a critical pillar for social cohesion and accountability in the Democratic Republic of Congo.</w:t>
      </w:r>
    </w:p>
    <w:p>
      <w:pPr>
        <w:pStyle w:val="BodyText"/>
      </w:pPr>
      <w:r>
        <w:rPr>
          <w:bCs/>
          <w:b/>
        </w:rPr>
        <w:t xml:space="preserve">Keywords:</w:t>
      </w:r>
      <w:r>
        <w:t xml:space="preserve"> </w:t>
      </w:r>
      <w:r>
        <w:t xml:space="preserve">Journalist, DR Congo Kinshasa, Media Freedom, Digital Journalism, Democratic Accountability.</w:t>
      </w:r>
    </w:p>
    <w:bookmarkEnd w:id="20"/>
    <w:bookmarkStart w:id="21" w:name="i.-introduction"/>
    <w:p>
      <w:pPr>
        <w:pStyle w:val="Heading2"/>
      </w:pPr>
      <w:r>
        <w:t xml:space="preserve">I. Introduction</w:t>
      </w:r>
    </w:p>
    <w:p>
      <w:pPr>
        <w:pStyle w:val="FirstParagraph"/>
      </w:pPr>
      <w:r>
        <w:t xml:space="preserve">The landscape of journalism in the twenty-first century is undergoing a seismic shift globally. However, nowhere is this transformation more critical—or more fraught with difficulty—than in Kinshasa, the bustling capital of the Democratic Republic of Congo (DR Congo). In Kinshasa, a city defined by its vibrant culture and complex socio-political dynamics, the journalist occupies a pivotal space between power structures and civil society. The role of the</w:t>
      </w:r>
      <w:r>
        <w:t xml:space="preserve"> </w:t>
      </w:r>
      <w:r>
        <w:rPr>
          <w:bCs/>
          <w:b/>
        </w:rPr>
        <w:t xml:space="preserve">Journalist</w:t>
      </w:r>
      <w:r>
        <w:t xml:space="preserve"> </w:t>
      </w:r>
      <w:r>
        <w:t xml:space="preserve">here extends far beyond traditional reporting; it encompasses advocacy for transparency, facilitation of public debate, and protection of human rights.</w:t>
      </w:r>
    </w:p>
    <w:p>
      <w:pPr>
        <w:pStyle w:val="BodyText"/>
      </w:pPr>
      <w:r>
        <w:t xml:space="preserve">This paper posits that the professionalization and ethical grounding of the journalist in</w:t>
      </w:r>
      <w:r>
        <w:t xml:space="preserve"> </w:t>
      </w:r>
      <w:r>
        <w:rPr>
          <w:bCs/>
          <w:b/>
        </w:rPr>
        <w:t xml:space="preserve">DR Congo Kinshasa</w:t>
      </w:r>
      <w:r>
        <w:t xml:space="preserve"> </w:t>
      </w:r>
      <w:r>
        <w:t xml:space="preserve">are essential prerequisites for sustainable democratic development. Despite facing significant challenges such as censorship attempts, lack of resources, and the rapid spread of misinformation on social media platforms, journalists in Kinshasa continue to adapt. They leverage digital tools to bypass traditional gatekeepers and engage directly with citizens. Understanding this dynamic is crucial for international observers and local stakeholders alike.</w:t>
      </w:r>
    </w:p>
    <w:bookmarkEnd w:id="21"/>
    <w:bookmarkStart w:id="22" w:name="X15aca89fc32f94e4aee3ffaa41ffe7ac2ce017f"/>
    <w:p>
      <w:pPr>
        <w:pStyle w:val="Heading2"/>
      </w:pPr>
      <w:r>
        <w:t xml:space="preserve">II. The Historical Context of Press Freedom in Kinshasa</w:t>
      </w:r>
    </w:p>
    <w:p>
      <w:pPr>
        <w:pStyle w:val="FirstParagraph"/>
      </w:pPr>
      <w:r>
        <w:t xml:space="preserve">To appreciate the current state of journalism in</w:t>
      </w:r>
      <w:r>
        <w:t xml:space="preserve"> </w:t>
      </w:r>
      <w:r>
        <w:rPr>
          <w:bCs/>
          <w:b/>
        </w:rPr>
        <w:t xml:space="preserve">DR Congo Kinshasa</w:t>
      </w:r>
      <w:r>
        <w:t xml:space="preserve">, one must acknowledge its historical trajectory. For decades, the media landscape was heavily restricted under authoritarian regimes where dissent was often equated with treason. The transition to a more pluralistic democracy has brought legal reforms guaranteeing freedom of expression, yet practical implementation remains uneven.</w:t>
      </w:r>
    </w:p>
    <w:p>
      <w:pPr>
        <w:pStyle w:val="BodyText"/>
      </w:pPr>
      <w:r>
        <w:t xml:space="preserve">In recent years, Kinshasa has seen a surge in private radio stations, independent newspapers, and digital news portals. This proliferation represents a victory for press freedom but also introduces new complexities. The journalist must now navigate a saturated information environment where credibility is scarce. The legacy of state-controlled media still influences public trust, making the role of the independent</w:t>
      </w:r>
      <w:r>
        <w:t xml:space="preserve"> </w:t>
      </w:r>
      <w:r>
        <w:rPr>
          <w:bCs/>
          <w:b/>
        </w:rPr>
        <w:t xml:space="preserve">Journalist</w:t>
      </w:r>
      <w:r>
        <w:t xml:space="preserve"> </w:t>
      </w:r>
      <w:r>
        <w:t xml:space="preserve">in Kinshasa even more vital as an arbiter of truth.</w:t>
      </w:r>
    </w:p>
    <w:bookmarkEnd w:id="22"/>
    <w:bookmarkStart w:id="26" w:name="X3553fcf3de81a74250bc5e52506776d697a1110"/>
    <w:p>
      <w:pPr>
        <w:pStyle w:val="Heading2"/>
      </w:pPr>
      <w:r>
        <w:t xml:space="preserve">III. Challenges Facing Modern Journalists</w:t>
      </w:r>
    </w:p>
    <w:bookmarkStart w:id="23" w:name="X4e0336976af6e7b9127bc99d3f38127c868b5e0"/>
    <w:p>
      <w:pPr>
        <w:pStyle w:val="Heading3"/>
      </w:pPr>
      <w:r>
        <w:t xml:space="preserve">A. Economic Precarity and Resource Constraints</w:t>
      </w:r>
    </w:p>
    <w:p>
      <w:pPr>
        <w:pStyle w:val="FirstParagraph"/>
      </w:pPr>
      <w:r>
        <w:t xml:space="preserve">The primary challenge facing the journalist in Kinshasa is economic sustainability. Advertising revenue has dried up for many traditional outlets, forcing newsrooms to rely on external funding or political patronage. This financial vulnerability threatens editorial independence. A journalist in</w:t>
      </w:r>
      <w:r>
        <w:t xml:space="preserve"> </w:t>
      </w:r>
      <w:r>
        <w:rPr>
          <w:bCs/>
          <w:b/>
        </w:rPr>
        <w:t xml:space="preserve">DR Congo Kinshasa</w:t>
      </w:r>
      <w:r>
        <w:t xml:space="preserve"> </w:t>
      </w:r>
      <w:r>
        <w:t xml:space="preserve">often struggles to access basic tools such as reliable internet connectivity, data plans for field reporting, and safety equipment. This precarity can lead to self-censorship or the acceptance of "charters" that compromise journalistic integrity.</w:t>
      </w:r>
    </w:p>
    <w:bookmarkEnd w:id="23"/>
    <w:bookmarkStart w:id="24" w:name="b.-political-pressure-and-safety-risks"/>
    <w:p>
      <w:pPr>
        <w:pStyle w:val="Heading3"/>
      </w:pPr>
      <w:r>
        <w:t xml:space="preserve">B. Political Pressure and Safety Risks</w:t>
      </w:r>
    </w:p>
    <w:p>
      <w:pPr>
        <w:pStyle w:val="FirstParagraph"/>
      </w:pPr>
      <w:r>
        <w:t xml:space="preserve">Furthermore, physical safety remains a paramount concern. Journalists investigating corruption, human rights abuses, or political instability often face intimidation from both state actors and non-state armed groups operating in the wider region but with influence in the capital. The arrest of media workers during protests or their sudden disappearance highlights the high stakes involved in practicing journalism in Kinshasa.</w:t>
      </w:r>
    </w:p>
    <w:bookmarkEnd w:id="24"/>
    <w:bookmarkStart w:id="25" w:name="c.-the-digital-misinformation-crisis"/>
    <w:p>
      <w:pPr>
        <w:pStyle w:val="Heading3"/>
      </w:pPr>
      <w:r>
        <w:t xml:space="preserve">C. The Digital Misinformation Crisis</w:t>
      </w:r>
    </w:p>
    <w:p>
      <w:pPr>
        <w:pStyle w:val="FirstParagraph"/>
      </w:pPr>
      <w:r>
        <w:t xml:space="preserve">The rise of social media has democratized information but also exacerbated misinformation. In Kinshasa, where mobile phone penetration is high, false narratives can spread rapidly during election cycles or periods of civil unrest. The journalist is now tasked with a dual role: verifying facts in real-time and educating the public on digital literacy to combat fake news.</w:t>
      </w:r>
    </w:p>
    <w:bookmarkEnd w:id="25"/>
    <w:bookmarkEnd w:id="26"/>
    <w:bookmarkStart w:id="27" w:name="X626768eeadaa923c74a0d5979730fe6e21bd0cd"/>
    <w:p>
      <w:pPr>
        <w:pStyle w:val="Heading2"/>
      </w:pPr>
      <w:r>
        <w:t xml:space="preserve">IV. The Journalist as an Agent of Social Cohesion</w:t>
      </w:r>
    </w:p>
    <w:p>
      <w:pPr>
        <w:pStyle w:val="FirstParagraph"/>
      </w:pPr>
      <w:r>
        <w:t xml:space="preserve">Despite these hurdles, the impact of the dedicated journalist in Kinshasa is profound. By providing accurate information, they facilitate informed citizen participation in democratic processes. In a city as diverse as Kinshasa, where ethnic and linguistic barriers can divide communities, objective reporting fosters a shared national identity.</w:t>
      </w:r>
    </w:p>
    <w:p>
      <w:pPr>
        <w:pStyle w:val="BodyText"/>
      </w:pPr>
      <w:r>
        <w:t xml:space="preserve">Moreover, investigative journalism plays a crucial role in holding power to account. Recent high-profile exposés by journalists based in Kinshasa have led to public debates on government spending and environmental degradation. These actions demonstrate that the</w:t>
      </w:r>
      <w:r>
        <w:t xml:space="preserve"> </w:t>
      </w:r>
      <w:r>
        <w:rPr>
          <w:bCs/>
          <w:b/>
        </w:rPr>
        <w:t xml:space="preserve">Journalist</w:t>
      </w:r>
      <w:r>
        <w:t xml:space="preserve"> </w:t>
      </w:r>
      <w:r>
        <w:t xml:space="preserve">is not just a recorder of events but a catalyst for social change. When citizens see their concerns reflected in the news, trust in institutions may improve, thereby strengthening social cohesion.</w:t>
      </w:r>
    </w:p>
    <w:bookmarkEnd w:id="27"/>
    <w:bookmarkStart w:id="28" w:name="Xcf3d3a96e81c9f7815d897398dc9facaa8c708f"/>
    <w:p>
      <w:pPr>
        <w:pStyle w:val="Heading2"/>
      </w:pPr>
      <w:r>
        <w:t xml:space="preserve">V. Strategies for Strengthening Media Independence</w:t>
      </w:r>
    </w:p>
    <w:p>
      <w:pPr>
        <w:pStyle w:val="FirstParagraph"/>
      </w:pPr>
      <w:r>
        <w:t xml:space="preserve">To sustain this progress, several strategies must be implemented to support the journalist in</w:t>
      </w:r>
      <w:r>
        <w:t xml:space="preserve"> </w:t>
      </w:r>
      <w:r>
        <w:rPr>
          <w:bCs/>
          <w:b/>
        </w:rPr>
        <w:t xml:space="preserve">DR Congo Kinshasa</w:t>
      </w:r>
      <w:r>
        <w:t xml:space="preserve">. First, there is a need for robust self-regulatory bodies that can enforce ethical codes without government interference. Second, international and local NGOs must prioritize capacity-building programs that train journalists in data journalism, cybersecurity, and sustainable business models.</w:t>
      </w:r>
    </w:p>
    <w:p>
      <w:pPr>
        <w:pStyle w:val="BodyText"/>
      </w:pPr>
      <w:r>
        <w:t xml:space="preserve">Additionally, the development of collaborative networks among media houses in Kinshasa can help share resources and protect individual reporters from retaliation. A unified front against censorship sends a stronger message to authorities than isolated efforts. Furthermore, engaging directly with communities through town halls and interactive radio segments allows journalists to ground their reporting in the lived experiences of Congolese citizens, ensuring relevance and impact.</w:t>
      </w:r>
    </w:p>
    <w:bookmarkEnd w:id="28"/>
    <w:bookmarkStart w:id="29" w:name="vi.-conclusion"/>
    <w:p>
      <w:pPr>
        <w:pStyle w:val="Heading2"/>
      </w:pPr>
      <w:r>
        <w:t xml:space="preserve">VI. Conclusion</w:t>
      </w:r>
    </w:p>
    <w:p>
      <w:pPr>
        <w:pStyle w:val="FirstParagraph"/>
      </w:pPr>
      <w:r>
        <w:t xml:space="preserve">In conclusion, the role of the journalist in DR Congo Kinshasa is indispensable for the nation’s democratic future. While economic and political challenges persist, the resilience and adaptability of Kinshasa’s media practitioners offer hope for a more transparent and accountable society. The</w:t>
      </w:r>
      <w:r>
        <w:t xml:space="preserve"> </w:t>
      </w:r>
      <w:r>
        <w:rPr>
          <w:bCs/>
          <w:b/>
        </w:rPr>
        <w:t xml:space="preserve">Journalist</w:t>
      </w:r>
      <w:r>
        <w:t xml:space="preserve"> </w:t>
      </w:r>
      <w:r>
        <w:t xml:space="preserve">serves as a bridge between the government and the governed, ensuring that voice reaches those in power.</w:t>
      </w:r>
    </w:p>
    <w:p>
      <w:pPr>
        <w:pStyle w:val="BodyText"/>
      </w:pPr>
      <w:r>
        <w:t xml:space="preserve">We call upon policymakers, international partners, and civil society to recognize the specific vulnerabilities of journalists in Kinshasa and provide targeted support. By investing in media independence and safety, we invest in stability for</w:t>
      </w:r>
      <w:r>
        <w:t xml:space="preserve"> </w:t>
      </w:r>
      <w:r>
        <w:rPr>
          <w:bCs/>
          <w:b/>
        </w:rPr>
        <w:t xml:space="preserve">DR Congo Kinshasa</w:t>
      </w:r>
      <w:r>
        <w:t xml:space="preserve">. The path forward requires a commitment to truth, ethics, and courage—qualities that define the best of what it means to be a journalist today.</w:t>
      </w:r>
    </w:p>
    <w:bookmarkEnd w:id="29"/>
    <w:bookmarkStart w:id="30" w:name="vii.-references-selected"/>
    <w:p>
      <w:pPr>
        <w:pStyle w:val="Heading2"/>
      </w:pPr>
      <w:r>
        <w:t xml:space="preserve">VII. References (Selected)</w:t>
      </w:r>
    </w:p>
    <w:p>
      <w:pPr>
        <w:numPr>
          <w:ilvl w:val="0"/>
          <w:numId w:val="1001"/>
        </w:numPr>
        <w:pStyle w:val="Compact"/>
      </w:pPr>
      <w:r>
        <w:t xml:space="preserve">Article 19. (2023). *State of Media Freedom in the Democratic Republic of Congo.*</w:t>
      </w:r>
    </w:p>
    <w:p>
      <w:pPr>
        <w:numPr>
          <w:ilvl w:val="0"/>
          <w:numId w:val="1001"/>
        </w:numPr>
        <w:pStyle w:val="Compact"/>
      </w:pPr>
      <w:r>
        <w:t xml:space="preserve">Rapporteurs Spéciaux de l'ONU. (2022). *Report on the Safety of Journalists in Central Africa.*</w:t>
      </w:r>
    </w:p>
    <w:p>
      <w:pPr>
        <w:numPr>
          <w:ilvl w:val="0"/>
          <w:numId w:val="1001"/>
        </w:numPr>
        <w:pStyle w:val="Compact"/>
      </w:pPr>
      <w:r>
        <w:t xml:space="preserve">Kinshasa Media Watch. (2024). *Annual Report on Press Freedom and Digital Disinformation.*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Democratic Consolidation and Social Cohesion: A Case Study from DR Congo, Kinshasa</dc:title>
  <dc:creator/>
  <dc:language>en</dc:language>
  <cp:keywords/>
  <dcterms:created xsi:type="dcterms:W3CDTF">2026-07-29T15:59:49Z</dcterms:created>
  <dcterms:modified xsi:type="dcterms:W3CDTF">2026-07-29T15:59:49Z</dcterms:modified>
</cp:coreProperties>
</file>

<file path=docProps/custom.xml><?xml version="1.0" encoding="utf-8"?>
<Properties xmlns="http://schemas.openxmlformats.org/officeDocument/2006/custom-properties" xmlns:vt="http://schemas.openxmlformats.org/officeDocument/2006/docPropsVTypes"/>
</file>